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BC6D7" w14:textId="27B7D9BC" w:rsidR="004032FB" w:rsidRPr="00B46AB5" w:rsidRDefault="004032FB" w:rsidP="00234957">
      <w:pPr>
        <w:spacing w:line="276" w:lineRule="auto"/>
        <w:rPr>
          <w:rFonts w:ascii="Arial" w:hAnsi="Arial" w:cs="Arial"/>
          <w:noProof/>
          <w:color w:val="5C7B00"/>
          <w:sz w:val="18"/>
          <w:szCs w:val="18"/>
          <w:lang w:eastAsia="en-GB"/>
        </w:rPr>
      </w:pPr>
    </w:p>
    <w:p w14:paraId="37E32F19" w14:textId="629B3AFF" w:rsidR="0037754A" w:rsidRPr="00B46AB5" w:rsidRDefault="001F7A51" w:rsidP="00234957">
      <w:pPr>
        <w:spacing w:line="276" w:lineRule="auto"/>
        <w:jc w:val="both"/>
        <w:rPr>
          <w:rFonts w:ascii="Arial" w:hAnsi="Arial" w:cs="Arial"/>
        </w:rPr>
      </w:pPr>
      <w:r w:rsidRPr="00B46AB5">
        <w:rPr>
          <w:rFonts w:ascii="Arial" w:hAnsi="Arial" w:cs="Arial"/>
          <w:noProof/>
          <w:lang w:eastAsia="en-GB"/>
        </w:rPr>
        <mc:AlternateContent>
          <mc:Choice Requires="wps">
            <w:drawing>
              <wp:anchor distT="0" distB="0" distL="114300" distR="114300" simplePos="0" relativeHeight="251657216" behindDoc="0" locked="0" layoutInCell="1" allowOverlap="1" wp14:anchorId="360C7484" wp14:editId="330C44A9">
                <wp:simplePos x="0" y="0"/>
                <wp:positionH relativeFrom="column">
                  <wp:posOffset>3305175</wp:posOffset>
                </wp:positionH>
                <wp:positionV relativeFrom="paragraph">
                  <wp:posOffset>-400050</wp:posOffset>
                </wp:positionV>
                <wp:extent cx="3337560" cy="1209675"/>
                <wp:effectExtent l="0" t="0" r="0" b="9525"/>
                <wp:wrapNone/>
                <wp:docPr id="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7560" cy="1209675"/>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7ED5A" w14:textId="77777777" w:rsidR="006B07DA" w:rsidRPr="00433B37" w:rsidRDefault="006B07DA" w:rsidP="004E6CBF">
                            <w:pPr>
                              <w:jc w:val="center"/>
                              <w:rPr>
                                <w:rFonts w:ascii="Arial" w:hAnsi="Arial" w:cs="Arial"/>
                                <w:b/>
                                <w:color w:val="FFFFFF"/>
                                <w:sz w:val="72"/>
                              </w:rPr>
                            </w:pPr>
                            <w:r w:rsidRPr="00433B37">
                              <w:rPr>
                                <w:rFonts w:ascii="Arial" w:hAnsi="Arial" w:cs="Arial"/>
                                <w:b/>
                                <w:color w:val="FFFFFF"/>
                                <w:sz w:val="72"/>
                              </w:rPr>
                              <w:t>Invitation to Quote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0C7484" id="Rectangle 45" o:spid="_x0000_s1026" style="position:absolute;left:0;text-align:left;margin-left:260.25pt;margin-top:-31.5pt;width:262.8pt;height:9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GpqAAIAAOIDAAAOAAAAZHJzL2Uyb0RvYy54bWysU9tu2zAMfR+wfxD0vtjOtTXiFEHaDgO6&#10;bkC3D5BlOTYmixqlxM6+fpScpsH2NuxF4EU65Dmk1ndDp9lRoWvBFDybpJwpI6Fqzb7g3789frjh&#10;zHlhKqHBqIKflON3m/fv1r3N1RQa0JVCRiDG5b0teOO9zZPEyUZ1wk3AKkPJGrATnlzcJxWKntA7&#10;nUzTdJn0gJVFkMo5it6PSb6J+HWtpP9S1055pgtOvfl4YjzLcCabtcj3KGzTynMb4h+66ERrqOgF&#10;6l54wQ7Y/gXVtRLBQe0nEroE6rqVKnIgNln6B5uXRlgVuZA4zl5kcv8PVj4fX+xXDK07+wTyh2MG&#10;do0we7VFhL5RoqJyWRAq6a3LLw+C4+gpK/vPUNFoxcFD1GCosQuAxI4NUerTRWo1eCYpOJvNVosl&#10;TURSLpumt8vVItYQ+etzi85/VNCxYBQcaZYRXhyfnA/tiPz1SmwfdFs9tlpHB/flTiM7Cpr7w026&#10;3T6Mb7VtxBhdLdI0zp9w3Hg9YrprHG0CmoGAO5YMkShE4B7WzOV+KAdKBrOE6kSSIIyLRh+DjAbw&#10;F2c9LVnB3c+DQMWZ/mRI1ttsPg9bGZ35YjUlB68z5XVGGElQBfecjebOj5t8sNjuG6qURZIGtjSK&#10;uo0ivXV17psWKfI8L33Y1Gs/3nr7mpvfAAAA//8DAFBLAwQUAAYACAAAACEA0IeSrN8AAAAMAQAA&#10;DwAAAGRycy9kb3ducmV2LnhtbEyPy2rDMBBF94X+g5hCd4kUt3KCazmUQjchmzw+QLYmlqklGUtx&#10;3L/PZNXuZpjDnXPL7ex6NuEYu+AVrJYCGPommM63Cs6n78UGWEzaG90Hjwp+McK2en4qdWHCzR9w&#10;OqaWUYiPhVZgUxoKzmNj0em4DAN6ul3C6HSidWy5GfWNwl3PMyFy7nTn6YPVA35ZbH6OV6fggtbu&#10;Dk2+FnKqN/s9nmWwQqnXl/nzA1jCOf3B8NAndajIqQ5XbyLrFchMSEIVLPI3KvUgxHu+AlbTlK0l&#10;8Krk/0tUdwAAAP//AwBQSwECLQAUAAYACAAAACEAtoM4kv4AAADhAQAAEwAAAAAAAAAAAAAAAAAA&#10;AAAAW0NvbnRlbnRfVHlwZXNdLnhtbFBLAQItABQABgAIAAAAIQA4/SH/1gAAAJQBAAALAAAAAAAA&#10;AAAAAAAAAC8BAABfcmVscy8ucmVsc1BLAQItABQABgAIAAAAIQB2fGpqAAIAAOIDAAAOAAAAAAAA&#10;AAAAAAAAAC4CAABkcnMvZTJvRG9jLnhtbFBLAQItABQABgAIAAAAIQDQh5Ks3wAAAAwBAAAPAAAA&#10;AAAAAAAAAAAAAFoEAABkcnMvZG93bnJldi54bWxQSwUGAAAAAAQABADzAAAAZgUAAAAA&#10;" fillcolor="#e80aae" stroked="f">
                <v:fill opacity="49087f"/>
                <v:textbox>
                  <w:txbxContent>
                    <w:p w14:paraId="69D7ED5A" w14:textId="77777777" w:rsidR="006B07DA" w:rsidRPr="00433B37" w:rsidRDefault="006B07DA" w:rsidP="004E6CBF">
                      <w:pPr>
                        <w:jc w:val="center"/>
                        <w:rPr>
                          <w:rFonts w:ascii="Arial" w:hAnsi="Arial" w:cs="Arial"/>
                          <w:b/>
                          <w:color w:val="FFFFFF"/>
                          <w:sz w:val="72"/>
                        </w:rPr>
                      </w:pPr>
                      <w:r w:rsidRPr="00433B37">
                        <w:rPr>
                          <w:rFonts w:ascii="Arial" w:hAnsi="Arial" w:cs="Arial"/>
                          <w:b/>
                          <w:color w:val="FFFFFF"/>
                          <w:sz w:val="72"/>
                        </w:rPr>
                        <w:t>Invitation to Quote</w:t>
                      </w:r>
                    </w:p>
                  </w:txbxContent>
                </v:textbox>
              </v:rect>
            </w:pict>
          </mc:Fallback>
        </mc:AlternateContent>
      </w:r>
    </w:p>
    <w:p w14:paraId="015BDB81" w14:textId="12DF780C" w:rsidR="00C90AEE" w:rsidRPr="00B46AB5" w:rsidRDefault="00C90AEE" w:rsidP="00234957">
      <w:pPr>
        <w:spacing w:line="276" w:lineRule="auto"/>
        <w:jc w:val="both"/>
        <w:rPr>
          <w:rFonts w:ascii="Arial" w:hAnsi="Arial" w:cs="Arial"/>
        </w:rPr>
      </w:pPr>
    </w:p>
    <w:p w14:paraId="015BDB82" w14:textId="4C39DB34" w:rsidR="00327A09" w:rsidRPr="00B46AB5" w:rsidRDefault="00327A09" w:rsidP="00234957">
      <w:pPr>
        <w:spacing w:line="276" w:lineRule="auto"/>
        <w:jc w:val="both"/>
        <w:rPr>
          <w:rFonts w:ascii="Arial" w:hAnsi="Arial" w:cs="Arial"/>
        </w:rPr>
      </w:pPr>
    </w:p>
    <w:p w14:paraId="015BDB83" w14:textId="40264672" w:rsidR="00327A09" w:rsidRPr="00B46AB5" w:rsidRDefault="00327A09" w:rsidP="00234957">
      <w:pPr>
        <w:spacing w:line="276" w:lineRule="auto"/>
        <w:jc w:val="both"/>
        <w:rPr>
          <w:rFonts w:ascii="Arial" w:hAnsi="Arial" w:cs="Arial"/>
        </w:rPr>
      </w:pPr>
    </w:p>
    <w:p w14:paraId="015BDB84" w14:textId="2C237BC5" w:rsidR="00327A09" w:rsidRPr="00B46AB5" w:rsidRDefault="00327A09" w:rsidP="00234957">
      <w:pPr>
        <w:spacing w:line="276" w:lineRule="auto"/>
        <w:jc w:val="both"/>
        <w:rPr>
          <w:rFonts w:ascii="Arial" w:hAnsi="Arial" w:cs="Arial"/>
        </w:rPr>
      </w:pPr>
    </w:p>
    <w:p w14:paraId="015BDB85" w14:textId="268D99A9" w:rsidR="00327A09" w:rsidRPr="00B46AB5" w:rsidRDefault="00327A09" w:rsidP="00234957">
      <w:pPr>
        <w:spacing w:line="276" w:lineRule="auto"/>
        <w:jc w:val="both"/>
        <w:rPr>
          <w:rFonts w:ascii="Arial" w:hAnsi="Arial" w:cs="Arial"/>
        </w:rPr>
      </w:pPr>
    </w:p>
    <w:p w14:paraId="015BDB89" w14:textId="45D72E11" w:rsidR="00327A09" w:rsidRPr="00B46AB5" w:rsidRDefault="00327A09" w:rsidP="00234957">
      <w:pPr>
        <w:spacing w:line="276" w:lineRule="auto"/>
        <w:jc w:val="both"/>
        <w:rPr>
          <w:rFonts w:ascii="Arial" w:hAnsi="Arial" w:cs="Arial"/>
        </w:rPr>
      </w:pPr>
    </w:p>
    <w:p w14:paraId="06593998" w14:textId="223AF74C" w:rsidR="002533B9" w:rsidRPr="00B46AB5" w:rsidRDefault="002533B9" w:rsidP="00234957">
      <w:pPr>
        <w:spacing w:after="120" w:line="276" w:lineRule="auto"/>
        <w:jc w:val="center"/>
        <w:rPr>
          <w:rFonts w:ascii="Arial" w:hAnsi="Arial" w:cs="Arial"/>
          <w:b/>
          <w:color w:val="24246C"/>
          <w:sz w:val="28"/>
        </w:rPr>
      </w:pPr>
      <w:r w:rsidRPr="00B46AB5">
        <w:rPr>
          <w:rFonts w:ascii="Arial" w:hAnsi="Arial" w:cs="Arial"/>
          <w:b/>
          <w:noProof/>
          <w:color w:val="24246C"/>
          <w:sz w:val="28"/>
        </w:rPr>
        <w:drawing>
          <wp:inline distT="0" distB="0" distL="0" distR="0" wp14:anchorId="4FD71D81" wp14:editId="1ACC147E">
            <wp:extent cx="4705350" cy="2828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350" cy="2828925"/>
                    </a:xfrm>
                    <a:prstGeom prst="rect">
                      <a:avLst/>
                    </a:prstGeom>
                    <a:noFill/>
                    <a:ln>
                      <a:noFill/>
                    </a:ln>
                  </pic:spPr>
                </pic:pic>
              </a:graphicData>
            </a:graphic>
          </wp:inline>
        </w:drawing>
      </w:r>
    </w:p>
    <w:p w14:paraId="28033E9B" w14:textId="014AB935" w:rsidR="002533B9" w:rsidRPr="00B46AB5" w:rsidRDefault="002533B9" w:rsidP="00234957">
      <w:pPr>
        <w:spacing w:after="120" w:line="276" w:lineRule="auto"/>
        <w:jc w:val="center"/>
        <w:rPr>
          <w:rFonts w:ascii="Arial" w:hAnsi="Arial" w:cs="Arial"/>
          <w:b/>
          <w:color w:val="24246C"/>
          <w:sz w:val="28"/>
        </w:rPr>
      </w:pPr>
    </w:p>
    <w:p w14:paraId="645384D3" w14:textId="6BF011AF" w:rsidR="00E97451" w:rsidRPr="00B46AB5" w:rsidRDefault="00E97451" w:rsidP="00234957">
      <w:pPr>
        <w:spacing w:after="120" w:line="276" w:lineRule="auto"/>
        <w:jc w:val="center"/>
        <w:rPr>
          <w:rFonts w:ascii="Arial" w:hAnsi="Arial" w:cs="Arial"/>
          <w:b/>
          <w:color w:val="24246C"/>
          <w:sz w:val="28"/>
        </w:rPr>
      </w:pPr>
    </w:p>
    <w:p w14:paraId="018FA096" w14:textId="73E36281" w:rsidR="00E97451" w:rsidRPr="00B46AB5" w:rsidRDefault="00E97451" w:rsidP="00234957">
      <w:pPr>
        <w:spacing w:after="120" w:line="276" w:lineRule="auto"/>
        <w:jc w:val="center"/>
        <w:rPr>
          <w:rFonts w:ascii="Arial" w:hAnsi="Arial" w:cs="Arial"/>
          <w:b/>
          <w:color w:val="24246C"/>
          <w:sz w:val="28"/>
        </w:rPr>
      </w:pPr>
    </w:p>
    <w:p w14:paraId="6C808DA7" w14:textId="77777777" w:rsidR="002533B9" w:rsidRPr="00B46AB5" w:rsidRDefault="002533B9" w:rsidP="00234957">
      <w:pPr>
        <w:spacing w:after="120" w:line="276" w:lineRule="auto"/>
        <w:jc w:val="center"/>
        <w:rPr>
          <w:rFonts w:ascii="Arial" w:hAnsi="Arial" w:cs="Arial"/>
          <w:b/>
          <w:color w:val="24246C"/>
          <w:sz w:val="28"/>
        </w:rPr>
      </w:pPr>
    </w:p>
    <w:p w14:paraId="360EF27B" w14:textId="77777777" w:rsidR="002533B9" w:rsidRPr="00B46AB5" w:rsidRDefault="002533B9" w:rsidP="00234957">
      <w:pPr>
        <w:spacing w:after="120" w:line="276" w:lineRule="auto"/>
        <w:jc w:val="center"/>
        <w:rPr>
          <w:rFonts w:ascii="Arial" w:hAnsi="Arial" w:cs="Arial"/>
          <w:b/>
          <w:color w:val="24246C"/>
          <w:sz w:val="28"/>
        </w:rPr>
      </w:pPr>
    </w:p>
    <w:p w14:paraId="54749EC8" w14:textId="7546D97C" w:rsidR="00E97451" w:rsidRPr="00B46AB5" w:rsidRDefault="00E97451" w:rsidP="00234957">
      <w:pPr>
        <w:spacing w:after="120" w:line="276" w:lineRule="auto"/>
        <w:jc w:val="center"/>
        <w:rPr>
          <w:rFonts w:ascii="Arial" w:hAnsi="Arial" w:cs="Arial"/>
          <w:b/>
          <w:color w:val="24246C"/>
          <w:sz w:val="28"/>
        </w:rPr>
      </w:pPr>
    </w:p>
    <w:p w14:paraId="015BDB8B" w14:textId="0901962A" w:rsidR="00327A09" w:rsidRPr="00B46AB5" w:rsidRDefault="00327A09" w:rsidP="00234957">
      <w:pPr>
        <w:spacing w:after="120" w:line="276" w:lineRule="auto"/>
        <w:rPr>
          <w:rFonts w:ascii="Arial" w:hAnsi="Arial" w:cs="Arial"/>
          <w:b/>
          <w:color w:val="000000"/>
          <w:sz w:val="28"/>
        </w:rPr>
      </w:pPr>
      <w:r w:rsidRPr="00B46AB5">
        <w:rPr>
          <w:rFonts w:ascii="Arial" w:hAnsi="Arial" w:cs="Arial"/>
          <w:b/>
          <w:color w:val="24246C"/>
          <w:sz w:val="28"/>
        </w:rPr>
        <w:t xml:space="preserve">Invitation to Quote (ITQ) on behalf of </w:t>
      </w:r>
      <w:r w:rsidR="00764E56" w:rsidRPr="00B46AB5">
        <w:rPr>
          <w:rFonts w:ascii="Arial" w:hAnsi="Arial" w:cs="Arial"/>
          <w:b/>
          <w:color w:val="FF0000"/>
          <w:sz w:val="28"/>
        </w:rPr>
        <w:t>UK Research and Innovation (UKRI)</w:t>
      </w:r>
    </w:p>
    <w:p w14:paraId="1B358A3D" w14:textId="58652084" w:rsidR="00764E56" w:rsidRPr="00B46AB5" w:rsidRDefault="00327A09" w:rsidP="00234957">
      <w:pPr>
        <w:spacing w:after="120" w:line="276" w:lineRule="auto"/>
        <w:rPr>
          <w:rFonts w:ascii="Arial" w:hAnsi="Arial" w:cs="Arial"/>
          <w:b/>
          <w:color w:val="FF0000"/>
          <w:sz w:val="28"/>
        </w:rPr>
      </w:pPr>
      <w:r w:rsidRPr="00B46AB5">
        <w:rPr>
          <w:rFonts w:ascii="Arial" w:hAnsi="Arial" w:cs="Arial"/>
          <w:b/>
          <w:color w:val="24246C"/>
          <w:sz w:val="28"/>
        </w:rPr>
        <w:t>Subject</w:t>
      </w:r>
      <w:r w:rsidR="00290912" w:rsidRPr="00B46AB5">
        <w:rPr>
          <w:rFonts w:ascii="Arial" w:hAnsi="Arial" w:cs="Arial"/>
          <w:b/>
          <w:color w:val="24246C"/>
          <w:sz w:val="28"/>
        </w:rPr>
        <w:t>:</w:t>
      </w:r>
      <w:r w:rsidR="00C22AB8" w:rsidRPr="00B46AB5">
        <w:rPr>
          <w:rFonts w:ascii="Arial" w:hAnsi="Arial" w:cs="Arial"/>
          <w:b/>
          <w:color w:val="24246C"/>
          <w:sz w:val="28"/>
        </w:rPr>
        <w:t xml:space="preserve"> </w:t>
      </w:r>
      <w:r w:rsidR="00764628" w:rsidRPr="00B46AB5">
        <w:rPr>
          <w:rFonts w:ascii="Arial" w:hAnsi="Arial" w:cs="Arial"/>
          <w:b/>
          <w:color w:val="FF0000"/>
          <w:sz w:val="28"/>
        </w:rPr>
        <w:t xml:space="preserve">Policy Fellowships 2023 Training and Mentoring Programme </w:t>
      </w:r>
    </w:p>
    <w:p w14:paraId="015BDB8D" w14:textId="62730456" w:rsidR="00327A09" w:rsidRPr="00B46AB5" w:rsidRDefault="00327A09" w:rsidP="00234957">
      <w:pPr>
        <w:spacing w:after="120" w:line="276" w:lineRule="auto"/>
        <w:rPr>
          <w:rFonts w:ascii="Arial" w:hAnsi="Arial" w:cs="Arial"/>
          <w:color w:val="000000"/>
          <w:sz w:val="24"/>
        </w:rPr>
      </w:pPr>
      <w:r w:rsidRPr="00B46AB5">
        <w:rPr>
          <w:rFonts w:ascii="Arial" w:hAnsi="Arial" w:cs="Arial"/>
          <w:b/>
          <w:color w:val="24246C"/>
          <w:sz w:val="28"/>
        </w:rPr>
        <w:t xml:space="preserve">Sourcing </w:t>
      </w:r>
      <w:r w:rsidR="00290912" w:rsidRPr="00B46AB5">
        <w:rPr>
          <w:rFonts w:ascii="Arial" w:hAnsi="Arial" w:cs="Arial"/>
          <w:b/>
          <w:color w:val="24246C"/>
          <w:sz w:val="28"/>
        </w:rPr>
        <w:t>R</w:t>
      </w:r>
      <w:r w:rsidRPr="00B46AB5">
        <w:rPr>
          <w:rFonts w:ascii="Arial" w:hAnsi="Arial" w:cs="Arial"/>
          <w:b/>
          <w:color w:val="24246C"/>
          <w:sz w:val="28"/>
        </w:rPr>
        <w:t xml:space="preserve">eference </w:t>
      </w:r>
      <w:r w:rsidR="00290912" w:rsidRPr="00B46AB5">
        <w:rPr>
          <w:rFonts w:ascii="Arial" w:hAnsi="Arial" w:cs="Arial"/>
          <w:b/>
          <w:color w:val="24246C"/>
          <w:sz w:val="28"/>
        </w:rPr>
        <w:t>N</w:t>
      </w:r>
      <w:r w:rsidRPr="00B46AB5">
        <w:rPr>
          <w:rFonts w:ascii="Arial" w:hAnsi="Arial" w:cs="Arial"/>
          <w:b/>
          <w:color w:val="24246C"/>
          <w:sz w:val="28"/>
        </w:rPr>
        <w:t>umber</w:t>
      </w:r>
      <w:r w:rsidR="00290912" w:rsidRPr="00B46AB5">
        <w:rPr>
          <w:rFonts w:ascii="Arial" w:hAnsi="Arial" w:cs="Arial"/>
          <w:b/>
          <w:color w:val="24246C"/>
          <w:sz w:val="28"/>
        </w:rPr>
        <w:t>:</w:t>
      </w:r>
      <w:r w:rsidRPr="00B46AB5">
        <w:rPr>
          <w:rFonts w:ascii="Arial" w:hAnsi="Arial" w:cs="Arial"/>
          <w:b/>
          <w:color w:val="FFFF00"/>
          <w:sz w:val="28"/>
        </w:rPr>
        <w:t xml:space="preserve"> </w:t>
      </w:r>
      <w:r w:rsidR="00764628" w:rsidRPr="00B46AB5">
        <w:rPr>
          <w:rFonts w:ascii="Arial" w:hAnsi="Arial" w:cs="Arial"/>
          <w:b/>
          <w:color w:val="FF0000"/>
          <w:sz w:val="28"/>
        </w:rPr>
        <w:t>GSS</w:t>
      </w:r>
      <w:r w:rsidR="006664D2" w:rsidRPr="00B46AB5">
        <w:rPr>
          <w:rFonts w:ascii="Arial" w:hAnsi="Arial" w:cs="Arial"/>
          <w:b/>
          <w:color w:val="FF0000"/>
          <w:sz w:val="28"/>
        </w:rPr>
        <w:t>23766</w:t>
      </w:r>
      <w:r w:rsidRPr="00B46AB5">
        <w:rPr>
          <w:rFonts w:ascii="Arial" w:hAnsi="Arial" w:cs="Arial"/>
          <w:color w:val="000000"/>
          <w:sz w:val="24"/>
        </w:rPr>
        <w:t xml:space="preserve"> </w:t>
      </w:r>
    </w:p>
    <w:p w14:paraId="015BDB8E" w14:textId="77777777" w:rsidR="00327A09" w:rsidRPr="00B46AB5" w:rsidRDefault="00327A09" w:rsidP="00234957">
      <w:pPr>
        <w:spacing w:line="276" w:lineRule="auto"/>
        <w:jc w:val="both"/>
        <w:rPr>
          <w:rFonts w:ascii="Arial" w:hAnsi="Arial" w:cs="Arial"/>
        </w:rPr>
        <w:sectPr w:rsidR="00327A09" w:rsidRPr="00B46AB5" w:rsidSect="00306CD4">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pPr>
    </w:p>
    <w:p w14:paraId="015BDB8F" w14:textId="77777777" w:rsidR="00A72FC3" w:rsidRPr="00B46AB5" w:rsidRDefault="00A72FC3" w:rsidP="00234957">
      <w:pPr>
        <w:spacing w:line="276" w:lineRule="auto"/>
        <w:jc w:val="both"/>
        <w:rPr>
          <w:rFonts w:ascii="Arial" w:hAnsi="Arial" w:cs="Arial"/>
          <w:b/>
          <w:color w:val="808080"/>
          <w:sz w:val="24"/>
          <w:szCs w:val="24"/>
        </w:rPr>
      </w:pPr>
      <w:bookmarkStart w:id="0" w:name="Table_of_Contents"/>
      <w:r w:rsidRPr="00B46AB5">
        <w:rPr>
          <w:rFonts w:ascii="Arial" w:hAnsi="Arial" w:cs="Arial"/>
          <w:b/>
          <w:color w:val="808080"/>
          <w:sz w:val="24"/>
          <w:szCs w:val="24"/>
        </w:rPr>
        <w:lastRenderedPageBreak/>
        <w:t>Table of Contents</w:t>
      </w:r>
    </w:p>
    <w:bookmarkEnd w:id="0"/>
    <w:p w14:paraId="015BDB90" w14:textId="77777777" w:rsidR="00E07645" w:rsidRPr="00B46AB5" w:rsidRDefault="00E07645" w:rsidP="00234957">
      <w:pPr>
        <w:spacing w:line="276" w:lineRule="auto"/>
        <w:jc w:val="both"/>
        <w:rPr>
          <w:rFonts w:ascii="Arial" w:hAnsi="Arial" w:cs="Arial"/>
          <w:b/>
          <w:color w:val="808080"/>
          <w:sz w:val="24"/>
          <w:szCs w:val="24"/>
        </w:rPr>
      </w:pPr>
    </w:p>
    <w:p w14:paraId="015BDB91" w14:textId="77777777" w:rsidR="00C90AEE" w:rsidRPr="00B46AB5" w:rsidRDefault="00C90AEE" w:rsidP="00234957">
      <w:pPr>
        <w:spacing w:line="276" w:lineRule="auto"/>
        <w:jc w:val="both"/>
        <w:rPr>
          <w:rFonts w:ascii="Arial" w:hAnsi="Arial" w:cs="Arial"/>
          <w:b/>
          <w:color w:val="808080"/>
          <w:sz w:val="24"/>
          <w:szCs w:val="24"/>
        </w:rPr>
      </w:pPr>
      <w:r w:rsidRPr="00B46AB5">
        <w:rPr>
          <w:rFonts w:ascii="Arial" w:hAnsi="Arial" w:cs="Arial"/>
          <w:b/>
          <w:color w:val="808080"/>
          <w:sz w:val="24"/>
          <w:szCs w:val="24"/>
        </w:rPr>
        <w:t>Section</w:t>
      </w:r>
      <w:r w:rsidRPr="00B46AB5">
        <w:rPr>
          <w:rFonts w:ascii="Arial" w:hAnsi="Arial" w:cs="Arial"/>
          <w:b/>
          <w:color w:val="808080"/>
          <w:sz w:val="24"/>
          <w:szCs w:val="24"/>
        </w:rPr>
        <w:tab/>
      </w:r>
      <w:r w:rsidRPr="00B46AB5">
        <w:rPr>
          <w:rFonts w:ascii="Arial" w:hAnsi="Arial" w:cs="Arial"/>
          <w:b/>
          <w:color w:val="808080"/>
          <w:sz w:val="24"/>
          <w:szCs w:val="24"/>
        </w:rPr>
        <w:tab/>
        <w:t>Content</w:t>
      </w:r>
    </w:p>
    <w:p w14:paraId="015BDB92" w14:textId="77777777" w:rsidR="00E07645" w:rsidRPr="00B46AB5" w:rsidRDefault="00E07645" w:rsidP="00234957">
      <w:pPr>
        <w:spacing w:line="276" w:lineRule="auto"/>
        <w:jc w:val="both"/>
        <w:rPr>
          <w:rFonts w:ascii="Arial" w:hAnsi="Arial" w:cs="Arial"/>
        </w:rPr>
      </w:pPr>
    </w:p>
    <w:p w14:paraId="015BDB93" w14:textId="77777777" w:rsidR="00C90AEE" w:rsidRPr="00B46AB5" w:rsidRDefault="00C90AEE" w:rsidP="00234957">
      <w:pPr>
        <w:spacing w:line="276" w:lineRule="auto"/>
        <w:jc w:val="both"/>
        <w:rPr>
          <w:rFonts w:ascii="Arial" w:hAnsi="Arial" w:cs="Arial"/>
        </w:rPr>
      </w:pPr>
      <w:r w:rsidRPr="00B46AB5">
        <w:rPr>
          <w:rFonts w:ascii="Arial" w:hAnsi="Arial" w:cs="Arial"/>
        </w:rPr>
        <w:t>1</w:t>
      </w:r>
      <w:r w:rsidRPr="00B46AB5">
        <w:rPr>
          <w:rFonts w:ascii="Arial" w:hAnsi="Arial" w:cs="Arial"/>
        </w:rPr>
        <w:tab/>
      </w:r>
      <w:r w:rsidRPr="00B46AB5">
        <w:rPr>
          <w:rFonts w:ascii="Arial" w:hAnsi="Arial" w:cs="Arial"/>
        </w:rPr>
        <w:tab/>
      </w:r>
      <w:r w:rsidRPr="00B46AB5">
        <w:rPr>
          <w:rFonts w:ascii="Arial" w:hAnsi="Arial" w:cs="Arial"/>
        </w:rPr>
        <w:tab/>
      </w:r>
      <w:hyperlink w:anchor="Section_1_About_UK_SBS" w:history="1">
        <w:r w:rsidR="001C66F1" w:rsidRPr="00B46AB5">
          <w:rPr>
            <w:rStyle w:val="Hyperlink"/>
            <w:rFonts w:ascii="Arial" w:hAnsi="Arial" w:cs="Arial"/>
          </w:rPr>
          <w:t>About UK Shared Business Services Ltd.</w:t>
        </w:r>
      </w:hyperlink>
    </w:p>
    <w:p w14:paraId="015BDB94" w14:textId="77777777" w:rsidR="00E07645" w:rsidRPr="00B46AB5" w:rsidRDefault="00E07645" w:rsidP="00234957">
      <w:pPr>
        <w:spacing w:line="276" w:lineRule="auto"/>
        <w:jc w:val="both"/>
        <w:rPr>
          <w:rFonts w:ascii="Arial" w:hAnsi="Arial" w:cs="Arial"/>
        </w:rPr>
      </w:pPr>
    </w:p>
    <w:p w14:paraId="015BDB95" w14:textId="77777777" w:rsidR="001C66F1" w:rsidRPr="00B46AB5" w:rsidRDefault="00DF5F12" w:rsidP="00234957">
      <w:pPr>
        <w:spacing w:line="276" w:lineRule="auto"/>
        <w:jc w:val="both"/>
        <w:rPr>
          <w:rFonts w:ascii="Arial" w:hAnsi="Arial" w:cs="Arial"/>
        </w:rPr>
      </w:pPr>
      <w:r w:rsidRPr="00B46AB5">
        <w:rPr>
          <w:rFonts w:ascii="Arial" w:hAnsi="Arial" w:cs="Arial"/>
        </w:rPr>
        <w:t>2</w:t>
      </w:r>
      <w:r w:rsidRPr="00B46AB5">
        <w:rPr>
          <w:rFonts w:ascii="Arial" w:hAnsi="Arial" w:cs="Arial"/>
        </w:rPr>
        <w:tab/>
      </w:r>
      <w:r w:rsidRPr="00B46AB5">
        <w:rPr>
          <w:rFonts w:ascii="Arial" w:hAnsi="Arial" w:cs="Arial"/>
        </w:rPr>
        <w:tab/>
      </w:r>
      <w:r w:rsidRPr="00B46AB5">
        <w:rPr>
          <w:rFonts w:ascii="Arial" w:hAnsi="Arial" w:cs="Arial"/>
        </w:rPr>
        <w:tab/>
      </w:r>
      <w:hyperlink w:anchor="Section_2_About_our_Customer" w:history="1">
        <w:r w:rsidR="001C66F1" w:rsidRPr="00B46AB5">
          <w:rPr>
            <w:rStyle w:val="Hyperlink"/>
            <w:rFonts w:ascii="Arial" w:hAnsi="Arial" w:cs="Arial"/>
          </w:rPr>
          <w:t xml:space="preserve">About </w:t>
        </w:r>
        <w:r w:rsidR="00DB05B1" w:rsidRPr="00B46AB5">
          <w:rPr>
            <w:rStyle w:val="Hyperlink"/>
            <w:rFonts w:ascii="Arial" w:hAnsi="Arial" w:cs="Arial"/>
          </w:rPr>
          <w:t xml:space="preserve">the Contracting Authority </w:t>
        </w:r>
      </w:hyperlink>
    </w:p>
    <w:p w14:paraId="015BDB96" w14:textId="77777777" w:rsidR="00E07645" w:rsidRPr="00B46AB5" w:rsidRDefault="00E07645" w:rsidP="00234957">
      <w:pPr>
        <w:spacing w:line="276" w:lineRule="auto"/>
        <w:jc w:val="both"/>
        <w:rPr>
          <w:rFonts w:ascii="Arial" w:hAnsi="Arial" w:cs="Arial"/>
        </w:rPr>
      </w:pPr>
    </w:p>
    <w:p w14:paraId="015BDB97" w14:textId="77777777" w:rsidR="00F91C43" w:rsidRPr="00B46AB5" w:rsidRDefault="001C66F1" w:rsidP="00234957">
      <w:pPr>
        <w:spacing w:line="276" w:lineRule="auto"/>
        <w:jc w:val="both"/>
        <w:rPr>
          <w:rFonts w:ascii="Arial" w:hAnsi="Arial" w:cs="Arial"/>
        </w:rPr>
      </w:pPr>
      <w:r w:rsidRPr="00B46AB5">
        <w:rPr>
          <w:rFonts w:ascii="Arial" w:hAnsi="Arial" w:cs="Arial"/>
        </w:rPr>
        <w:t>3</w:t>
      </w:r>
      <w:r w:rsidRPr="00B46AB5">
        <w:rPr>
          <w:rFonts w:ascii="Arial" w:hAnsi="Arial" w:cs="Arial"/>
        </w:rPr>
        <w:tab/>
      </w:r>
      <w:r w:rsidRPr="00B46AB5">
        <w:rPr>
          <w:rFonts w:ascii="Arial" w:hAnsi="Arial" w:cs="Arial"/>
        </w:rPr>
        <w:tab/>
      </w:r>
      <w:r w:rsidRPr="00B46AB5">
        <w:rPr>
          <w:rFonts w:ascii="Arial" w:hAnsi="Arial" w:cs="Arial"/>
        </w:rPr>
        <w:tab/>
      </w:r>
      <w:hyperlink w:anchor="Section_3_working_with_UK_SBS" w:history="1">
        <w:r w:rsidR="009B0FAC" w:rsidRPr="00B46AB5">
          <w:rPr>
            <w:rStyle w:val="Hyperlink"/>
            <w:rFonts w:ascii="Arial" w:hAnsi="Arial" w:cs="Arial"/>
          </w:rPr>
          <w:t xml:space="preserve">Working with </w:t>
        </w:r>
        <w:r w:rsidR="00DB05B1" w:rsidRPr="00B46AB5">
          <w:rPr>
            <w:rStyle w:val="Hyperlink"/>
            <w:rFonts w:ascii="Arial" w:hAnsi="Arial" w:cs="Arial"/>
          </w:rPr>
          <w:t>the Contracting Authority</w:t>
        </w:r>
        <w:r w:rsidR="009B0FAC" w:rsidRPr="00B46AB5">
          <w:rPr>
            <w:rStyle w:val="Hyperlink"/>
            <w:rFonts w:ascii="Arial" w:hAnsi="Arial" w:cs="Arial"/>
          </w:rPr>
          <w:t>.</w:t>
        </w:r>
      </w:hyperlink>
      <w:r w:rsidR="00DF5F12" w:rsidRPr="00B46AB5">
        <w:rPr>
          <w:rFonts w:ascii="Arial" w:hAnsi="Arial" w:cs="Arial"/>
        </w:rPr>
        <w:t xml:space="preserve"> </w:t>
      </w:r>
    </w:p>
    <w:p w14:paraId="015BDB98" w14:textId="77777777" w:rsidR="00E07645" w:rsidRPr="00B46AB5" w:rsidRDefault="00E07645" w:rsidP="00234957">
      <w:pPr>
        <w:spacing w:line="276" w:lineRule="auto"/>
        <w:jc w:val="both"/>
        <w:rPr>
          <w:rFonts w:ascii="Arial" w:hAnsi="Arial" w:cs="Arial"/>
        </w:rPr>
      </w:pPr>
    </w:p>
    <w:p w14:paraId="015BDB99" w14:textId="77777777" w:rsidR="00253CB4" w:rsidRPr="00B46AB5" w:rsidRDefault="001C66F1" w:rsidP="00234957">
      <w:pPr>
        <w:spacing w:line="276" w:lineRule="auto"/>
        <w:jc w:val="both"/>
        <w:rPr>
          <w:rFonts w:ascii="Arial" w:hAnsi="Arial" w:cs="Arial"/>
        </w:rPr>
      </w:pPr>
      <w:r w:rsidRPr="00B46AB5">
        <w:rPr>
          <w:rFonts w:ascii="Arial" w:hAnsi="Arial" w:cs="Arial"/>
        </w:rPr>
        <w:t>4</w:t>
      </w:r>
      <w:r w:rsidR="00253CB4" w:rsidRPr="00B46AB5">
        <w:rPr>
          <w:rFonts w:ascii="Arial" w:hAnsi="Arial" w:cs="Arial"/>
        </w:rPr>
        <w:tab/>
      </w:r>
      <w:r w:rsidR="00253CB4" w:rsidRPr="00B46AB5">
        <w:rPr>
          <w:rFonts w:ascii="Arial" w:hAnsi="Arial" w:cs="Arial"/>
        </w:rPr>
        <w:tab/>
      </w:r>
      <w:r w:rsidR="00253CB4" w:rsidRPr="00B46AB5">
        <w:rPr>
          <w:rFonts w:ascii="Arial" w:hAnsi="Arial" w:cs="Arial"/>
        </w:rPr>
        <w:tab/>
      </w:r>
      <w:hyperlink w:anchor="Section_4_Specification" w:history="1">
        <w:r w:rsidR="006B109A" w:rsidRPr="00B46AB5">
          <w:rPr>
            <w:rStyle w:val="Hyperlink"/>
            <w:rFonts w:ascii="Arial" w:hAnsi="Arial" w:cs="Arial"/>
          </w:rPr>
          <w:t>Specification</w:t>
        </w:r>
      </w:hyperlink>
    </w:p>
    <w:p w14:paraId="015BDB9A" w14:textId="77777777" w:rsidR="00E07645" w:rsidRPr="00B46AB5" w:rsidRDefault="00E07645" w:rsidP="00234957">
      <w:pPr>
        <w:spacing w:line="276" w:lineRule="auto"/>
        <w:jc w:val="both"/>
        <w:rPr>
          <w:rFonts w:ascii="Arial" w:hAnsi="Arial" w:cs="Arial"/>
        </w:rPr>
      </w:pPr>
    </w:p>
    <w:p w14:paraId="015BDB9B" w14:textId="77777777" w:rsidR="00C90AEE" w:rsidRPr="00B46AB5" w:rsidRDefault="001C66F1" w:rsidP="00234957">
      <w:pPr>
        <w:spacing w:line="276" w:lineRule="auto"/>
        <w:jc w:val="both"/>
        <w:rPr>
          <w:rFonts w:ascii="Arial" w:hAnsi="Arial" w:cs="Arial"/>
        </w:rPr>
      </w:pPr>
      <w:r w:rsidRPr="00B46AB5">
        <w:rPr>
          <w:rFonts w:ascii="Arial" w:hAnsi="Arial" w:cs="Arial"/>
        </w:rPr>
        <w:t>5</w:t>
      </w:r>
      <w:r w:rsidR="006562C6" w:rsidRPr="00B46AB5">
        <w:rPr>
          <w:rFonts w:ascii="Arial" w:hAnsi="Arial" w:cs="Arial"/>
        </w:rPr>
        <w:tab/>
      </w:r>
      <w:r w:rsidR="006562C6" w:rsidRPr="00B46AB5">
        <w:rPr>
          <w:rFonts w:ascii="Arial" w:hAnsi="Arial" w:cs="Arial"/>
        </w:rPr>
        <w:tab/>
      </w:r>
      <w:r w:rsidR="006562C6" w:rsidRPr="00B46AB5">
        <w:rPr>
          <w:rFonts w:ascii="Arial" w:hAnsi="Arial" w:cs="Arial"/>
        </w:rPr>
        <w:tab/>
      </w:r>
      <w:hyperlink w:anchor="Section_5_Evaluation_of_bids" w:history="1">
        <w:r w:rsidR="006B109A" w:rsidRPr="00B46AB5">
          <w:rPr>
            <w:rStyle w:val="Hyperlink"/>
            <w:rFonts w:ascii="Arial" w:hAnsi="Arial" w:cs="Arial"/>
          </w:rPr>
          <w:t xml:space="preserve">Evaluation </w:t>
        </w:r>
        <w:r w:rsidR="00B421AE" w:rsidRPr="00B46AB5">
          <w:rPr>
            <w:rStyle w:val="Hyperlink"/>
            <w:rFonts w:ascii="Arial" w:hAnsi="Arial" w:cs="Arial"/>
          </w:rPr>
          <w:t>model</w:t>
        </w:r>
      </w:hyperlink>
    </w:p>
    <w:p w14:paraId="015BDB9C" w14:textId="77777777" w:rsidR="00E07645" w:rsidRPr="00B46AB5" w:rsidRDefault="00E07645" w:rsidP="00234957">
      <w:pPr>
        <w:spacing w:line="276" w:lineRule="auto"/>
        <w:jc w:val="both"/>
        <w:rPr>
          <w:rFonts w:ascii="Arial" w:hAnsi="Arial" w:cs="Arial"/>
        </w:rPr>
      </w:pPr>
    </w:p>
    <w:p w14:paraId="015BDB9D" w14:textId="77777777" w:rsidR="003A3C78" w:rsidRPr="00B46AB5" w:rsidRDefault="001C66F1" w:rsidP="00234957">
      <w:pPr>
        <w:spacing w:line="276" w:lineRule="auto"/>
        <w:jc w:val="both"/>
        <w:rPr>
          <w:rFonts w:ascii="Arial" w:hAnsi="Arial" w:cs="Arial"/>
        </w:rPr>
      </w:pPr>
      <w:r w:rsidRPr="00B46AB5">
        <w:rPr>
          <w:rFonts w:ascii="Arial" w:hAnsi="Arial" w:cs="Arial"/>
        </w:rPr>
        <w:t>6</w:t>
      </w:r>
      <w:r w:rsidR="003A3C78" w:rsidRPr="00B46AB5">
        <w:rPr>
          <w:rFonts w:ascii="Arial" w:hAnsi="Arial" w:cs="Arial"/>
        </w:rPr>
        <w:tab/>
      </w:r>
      <w:r w:rsidR="003A3C78" w:rsidRPr="00B46AB5">
        <w:rPr>
          <w:rFonts w:ascii="Arial" w:hAnsi="Arial" w:cs="Arial"/>
        </w:rPr>
        <w:tab/>
      </w:r>
      <w:r w:rsidR="003A3C78" w:rsidRPr="00B46AB5">
        <w:rPr>
          <w:rFonts w:ascii="Arial" w:hAnsi="Arial" w:cs="Arial"/>
        </w:rPr>
        <w:tab/>
      </w:r>
      <w:hyperlink w:anchor="Section_6_evaluation_questionnaire" w:history="1">
        <w:r w:rsidR="006B109A" w:rsidRPr="00B46AB5">
          <w:rPr>
            <w:rStyle w:val="Hyperlink"/>
            <w:rFonts w:ascii="Arial" w:hAnsi="Arial" w:cs="Arial"/>
          </w:rPr>
          <w:t>Evaluation questionnaire</w:t>
        </w:r>
      </w:hyperlink>
    </w:p>
    <w:p w14:paraId="015BDB9E" w14:textId="77777777" w:rsidR="00E07645" w:rsidRPr="00B46AB5" w:rsidRDefault="00E07645" w:rsidP="00234957">
      <w:pPr>
        <w:spacing w:line="276" w:lineRule="auto"/>
        <w:jc w:val="both"/>
        <w:rPr>
          <w:rFonts w:ascii="Arial" w:hAnsi="Arial" w:cs="Arial"/>
        </w:rPr>
      </w:pPr>
    </w:p>
    <w:p w14:paraId="015BDB9F" w14:textId="77777777" w:rsidR="00446CB0" w:rsidRPr="00B46AB5" w:rsidRDefault="001C66F1" w:rsidP="00234957">
      <w:pPr>
        <w:spacing w:line="276" w:lineRule="auto"/>
        <w:jc w:val="both"/>
        <w:rPr>
          <w:rFonts w:ascii="Arial" w:hAnsi="Arial" w:cs="Arial"/>
        </w:rPr>
      </w:pPr>
      <w:r w:rsidRPr="00B46AB5">
        <w:rPr>
          <w:rFonts w:ascii="Arial" w:hAnsi="Arial" w:cs="Arial"/>
        </w:rPr>
        <w:t>7</w:t>
      </w:r>
      <w:r w:rsidR="00446CB0" w:rsidRPr="00B46AB5">
        <w:rPr>
          <w:rFonts w:ascii="Arial" w:hAnsi="Arial" w:cs="Arial"/>
        </w:rPr>
        <w:tab/>
      </w:r>
      <w:r w:rsidR="00446CB0" w:rsidRPr="00B46AB5">
        <w:rPr>
          <w:rFonts w:ascii="Arial" w:hAnsi="Arial" w:cs="Arial"/>
        </w:rPr>
        <w:tab/>
      </w:r>
      <w:r w:rsidR="00446CB0" w:rsidRPr="00B46AB5">
        <w:rPr>
          <w:rFonts w:ascii="Arial" w:hAnsi="Arial" w:cs="Arial"/>
        </w:rPr>
        <w:tab/>
      </w:r>
      <w:hyperlink w:anchor="Section_7_general_information" w:history="1">
        <w:r w:rsidR="00C44815" w:rsidRPr="00B46AB5">
          <w:rPr>
            <w:rStyle w:val="Hyperlink"/>
            <w:rFonts w:ascii="Arial" w:hAnsi="Arial" w:cs="Arial"/>
          </w:rPr>
          <w:t>General Information</w:t>
        </w:r>
      </w:hyperlink>
    </w:p>
    <w:p w14:paraId="015BDBA0" w14:textId="77777777" w:rsidR="00E07645" w:rsidRPr="00B46AB5" w:rsidRDefault="00E07645" w:rsidP="00234957">
      <w:pPr>
        <w:spacing w:line="276" w:lineRule="auto"/>
        <w:jc w:val="both"/>
        <w:rPr>
          <w:rFonts w:ascii="Arial" w:hAnsi="Arial" w:cs="Arial"/>
        </w:rPr>
      </w:pPr>
    </w:p>
    <w:p w14:paraId="38584BC0" w14:textId="5252FFC6" w:rsidR="00E24EFA" w:rsidRPr="00B46AB5" w:rsidRDefault="00E24EFA" w:rsidP="00234957">
      <w:pPr>
        <w:spacing w:line="276" w:lineRule="auto"/>
        <w:textAlignment w:val="top"/>
        <w:rPr>
          <w:rFonts w:ascii="Arial" w:hAnsi="Arial" w:cs="Arial"/>
          <w:color w:val="000000"/>
          <w:sz w:val="24"/>
          <w:szCs w:val="24"/>
        </w:rPr>
        <w:sectPr w:rsidR="00E24EFA" w:rsidRPr="00B46AB5" w:rsidSect="00D571C5">
          <w:headerReference w:type="even" r:id="rId17"/>
          <w:headerReference w:type="default" r:id="rId18"/>
          <w:footerReference w:type="even" r:id="rId19"/>
          <w:footerReference w:type="default" r:id="rId20"/>
          <w:footerReference w:type="first" r:id="rId21"/>
          <w:pgSz w:w="11906" w:h="16838"/>
          <w:pgMar w:top="1440" w:right="1440" w:bottom="1440" w:left="1440" w:header="708" w:footer="708" w:gutter="0"/>
          <w:cols w:space="708"/>
          <w:titlePg/>
          <w:docGrid w:linePitch="360"/>
        </w:sectPr>
      </w:pPr>
      <w:bookmarkStart w:id="1" w:name="Section_1_About_UK_SBS"/>
    </w:p>
    <w:p w14:paraId="015BDBA6" w14:textId="3595367E" w:rsidR="0092783A" w:rsidRPr="00B46AB5" w:rsidRDefault="001C66F1" w:rsidP="00234957">
      <w:pPr>
        <w:pStyle w:val="Heading1"/>
        <w:spacing w:line="276" w:lineRule="auto"/>
      </w:pPr>
      <w:r w:rsidRPr="00B46AB5">
        <w:lastRenderedPageBreak/>
        <w:t xml:space="preserve">Section 1 – About UK Shared Business Services </w:t>
      </w:r>
      <w:bookmarkEnd w:id="1"/>
    </w:p>
    <w:p w14:paraId="015BDBA8" w14:textId="295F3505" w:rsidR="00327A09" w:rsidRPr="00B46AB5" w:rsidRDefault="00327A09" w:rsidP="00234957">
      <w:pPr>
        <w:spacing w:after="240" w:line="276" w:lineRule="auto"/>
        <w:jc w:val="both"/>
        <w:textAlignment w:val="top"/>
        <w:rPr>
          <w:rFonts w:ascii="Arial" w:eastAsia="Times New Roman" w:hAnsi="Arial" w:cs="Arial"/>
          <w:b/>
          <w:color w:val="808080"/>
          <w:sz w:val="24"/>
          <w:lang w:eastAsia="en-GB"/>
        </w:rPr>
      </w:pPr>
      <w:r w:rsidRPr="00B46AB5">
        <w:rPr>
          <w:rFonts w:ascii="Arial" w:eastAsia="Times New Roman" w:hAnsi="Arial" w:cs="Arial"/>
          <w:b/>
          <w:color w:val="808080"/>
          <w:sz w:val="24"/>
          <w:lang w:eastAsia="en-GB"/>
        </w:rPr>
        <w:t>Putting the business into shared services</w:t>
      </w:r>
    </w:p>
    <w:p w14:paraId="015BDBA9" w14:textId="1D151A70" w:rsidR="00327A09" w:rsidRPr="00B46AB5" w:rsidRDefault="00327A09" w:rsidP="00234957">
      <w:pPr>
        <w:pStyle w:val="NormalWeb"/>
        <w:spacing w:before="0" w:beforeAutospacing="0" w:after="240" w:afterAutospacing="0" w:line="276" w:lineRule="auto"/>
        <w:rPr>
          <w:rFonts w:ascii="Arial" w:hAnsi="Arial" w:cs="Arial"/>
          <w:color w:val="000000"/>
          <w:sz w:val="22"/>
          <w:szCs w:val="22"/>
        </w:rPr>
      </w:pPr>
      <w:r w:rsidRPr="00B46AB5">
        <w:rPr>
          <w:rFonts w:ascii="Arial" w:hAnsi="Arial" w:cs="Arial"/>
          <w:color w:val="000000"/>
          <w:sz w:val="22"/>
          <w:szCs w:val="22"/>
        </w:rPr>
        <w:t>UK Shared Business Services Ltd (UK SBS) brings a commercial attitude to the public sector; helping</w:t>
      </w:r>
      <w:r w:rsidR="00FB1185" w:rsidRPr="00B46AB5">
        <w:rPr>
          <w:rFonts w:ascii="Arial" w:hAnsi="Arial" w:cs="Arial"/>
          <w:color w:val="000000"/>
          <w:sz w:val="22"/>
          <w:szCs w:val="22"/>
        </w:rPr>
        <w:t xml:space="preserve"> our</w:t>
      </w:r>
      <w:r w:rsidRPr="00B46AB5">
        <w:rPr>
          <w:rFonts w:ascii="Arial" w:hAnsi="Arial" w:cs="Arial"/>
          <w:color w:val="000000"/>
          <w:sz w:val="22"/>
          <w:szCs w:val="22"/>
        </w:rPr>
        <w:t xml:space="preserve"> </w:t>
      </w:r>
      <w:r w:rsidR="00DB05B1" w:rsidRPr="00B46AB5">
        <w:rPr>
          <w:rFonts w:ascii="Arial" w:hAnsi="Arial" w:cs="Arial"/>
          <w:color w:val="000000"/>
          <w:sz w:val="22"/>
          <w:szCs w:val="22"/>
        </w:rPr>
        <w:t>Contracting Authorities</w:t>
      </w:r>
      <w:r w:rsidRPr="00B46AB5">
        <w:rPr>
          <w:rFonts w:ascii="Arial" w:hAnsi="Arial" w:cs="Arial"/>
          <w:color w:val="000000"/>
          <w:sz w:val="22"/>
          <w:szCs w:val="22"/>
        </w:rPr>
        <w:t xml:space="preserve"> improve efficiency, generate savings and modernise.</w:t>
      </w:r>
    </w:p>
    <w:p w14:paraId="015BDBAB" w14:textId="77777777" w:rsidR="00327A09" w:rsidRPr="00B46AB5" w:rsidRDefault="00327A09" w:rsidP="00234957">
      <w:pPr>
        <w:pStyle w:val="NormalWeb"/>
        <w:spacing w:before="0" w:beforeAutospacing="0" w:after="240" w:afterAutospacing="0" w:line="276" w:lineRule="auto"/>
        <w:rPr>
          <w:rFonts w:ascii="Arial" w:hAnsi="Arial" w:cs="Arial"/>
          <w:color w:val="000000"/>
          <w:sz w:val="22"/>
          <w:szCs w:val="22"/>
        </w:rPr>
      </w:pPr>
      <w:r w:rsidRPr="00B46AB5">
        <w:rPr>
          <w:rFonts w:ascii="Arial" w:hAnsi="Arial" w:cs="Arial"/>
          <w:color w:val="000000"/>
          <w:sz w:val="22"/>
          <w:szCs w:val="22"/>
        </w:rPr>
        <w:t xml:space="preserve">It is our vision to become the leading </w:t>
      </w:r>
      <w:r w:rsidR="00DB05B1" w:rsidRPr="00B46AB5">
        <w:rPr>
          <w:rFonts w:ascii="Arial" w:hAnsi="Arial" w:cs="Arial"/>
          <w:color w:val="000000"/>
          <w:sz w:val="22"/>
          <w:szCs w:val="22"/>
        </w:rPr>
        <w:t xml:space="preserve">service </w:t>
      </w:r>
      <w:r w:rsidRPr="00B46AB5">
        <w:rPr>
          <w:rFonts w:ascii="Arial" w:hAnsi="Arial" w:cs="Arial"/>
          <w:color w:val="000000"/>
          <w:sz w:val="22"/>
          <w:szCs w:val="22"/>
        </w:rPr>
        <w:t>provider for</w:t>
      </w:r>
      <w:r w:rsidR="00FB1185" w:rsidRPr="00B46AB5">
        <w:rPr>
          <w:rFonts w:ascii="Arial" w:hAnsi="Arial" w:cs="Arial"/>
          <w:color w:val="000000"/>
          <w:sz w:val="22"/>
          <w:szCs w:val="22"/>
        </w:rPr>
        <w:t xml:space="preserve"> the</w:t>
      </w:r>
      <w:r w:rsidRPr="00B46AB5">
        <w:rPr>
          <w:rFonts w:ascii="Arial" w:hAnsi="Arial" w:cs="Arial"/>
          <w:color w:val="000000"/>
          <w:sz w:val="22"/>
          <w:szCs w:val="22"/>
        </w:rPr>
        <w:t xml:space="preserve"> </w:t>
      </w:r>
      <w:r w:rsidR="00290912" w:rsidRPr="00B46AB5">
        <w:rPr>
          <w:rFonts w:ascii="Arial" w:hAnsi="Arial" w:cs="Arial"/>
          <w:color w:val="000000"/>
          <w:sz w:val="22"/>
          <w:szCs w:val="22"/>
        </w:rPr>
        <w:t>Contracting Authorities</w:t>
      </w:r>
      <w:r w:rsidRPr="00B46AB5">
        <w:rPr>
          <w:rFonts w:ascii="Arial" w:hAnsi="Arial" w:cs="Arial"/>
          <w:color w:val="000000"/>
          <w:sz w:val="22"/>
          <w:szCs w:val="22"/>
        </w:rPr>
        <w:t xml:space="preserve"> of shared business services in the UK public sector, continuously reducing cost and improving quality of business services for Government and the public sector.</w:t>
      </w:r>
    </w:p>
    <w:p w14:paraId="015BDBAD" w14:textId="77777777" w:rsidR="00327A09" w:rsidRPr="00B46AB5" w:rsidRDefault="00327A09" w:rsidP="00234957">
      <w:pPr>
        <w:pStyle w:val="NormalWeb"/>
        <w:spacing w:before="0" w:beforeAutospacing="0" w:after="240" w:afterAutospacing="0" w:line="276" w:lineRule="auto"/>
        <w:rPr>
          <w:rFonts w:ascii="Arial" w:hAnsi="Arial" w:cs="Arial"/>
          <w:color w:val="000000"/>
          <w:sz w:val="22"/>
          <w:szCs w:val="22"/>
        </w:rPr>
      </w:pPr>
      <w:r w:rsidRPr="00B46AB5">
        <w:rPr>
          <w:rFonts w:ascii="Arial" w:hAnsi="Arial" w:cs="Arial"/>
          <w:color w:val="000000"/>
          <w:sz w:val="22"/>
          <w:szCs w:val="22"/>
        </w:rPr>
        <w:t xml:space="preserve">Our broad </w:t>
      </w:r>
      <w:r w:rsidR="00FA2D78" w:rsidRPr="00B46AB5">
        <w:rPr>
          <w:rFonts w:ascii="Arial" w:hAnsi="Arial" w:cs="Arial"/>
          <w:color w:val="000000"/>
          <w:sz w:val="22"/>
          <w:szCs w:val="22"/>
        </w:rPr>
        <w:t>range of expert services is</w:t>
      </w:r>
      <w:r w:rsidRPr="00B46AB5">
        <w:rPr>
          <w:rFonts w:ascii="Arial" w:hAnsi="Arial" w:cs="Arial"/>
          <w:color w:val="000000"/>
          <w:sz w:val="22"/>
          <w:szCs w:val="22"/>
        </w:rPr>
        <w:t xml:space="preserve"> shared by our </w:t>
      </w:r>
      <w:r w:rsidR="00DB05B1" w:rsidRPr="00B46AB5">
        <w:rPr>
          <w:rFonts w:ascii="Arial" w:hAnsi="Arial" w:cs="Arial"/>
          <w:color w:val="000000"/>
          <w:sz w:val="22"/>
          <w:szCs w:val="22"/>
        </w:rPr>
        <w:t>Contracting Authorities</w:t>
      </w:r>
      <w:r w:rsidRPr="00B46AB5">
        <w:rPr>
          <w:rFonts w:ascii="Arial" w:hAnsi="Arial" w:cs="Arial"/>
          <w:color w:val="000000"/>
          <w:sz w:val="22"/>
          <w:szCs w:val="22"/>
        </w:rPr>
        <w:t xml:space="preserve">. This allows </w:t>
      </w:r>
      <w:r w:rsidR="00DB05B1" w:rsidRPr="00B46AB5">
        <w:rPr>
          <w:rFonts w:ascii="Arial" w:hAnsi="Arial" w:cs="Arial"/>
          <w:color w:val="000000"/>
          <w:sz w:val="22"/>
          <w:szCs w:val="22"/>
        </w:rPr>
        <w:t>Contracting Authorities</w:t>
      </w:r>
      <w:r w:rsidRPr="00B46AB5">
        <w:rPr>
          <w:rFonts w:ascii="Arial" w:hAnsi="Arial" w:cs="Arial"/>
          <w:color w:val="000000"/>
          <w:sz w:val="22"/>
          <w:szCs w:val="22"/>
        </w:rPr>
        <w:t xml:space="preserve"> the freedom to focus resources on core activities; innovating and transforming their own organisations. </w:t>
      </w:r>
    </w:p>
    <w:p w14:paraId="015BDBAF" w14:textId="77777777" w:rsidR="00327A09" w:rsidRPr="00B46AB5" w:rsidRDefault="00327A09" w:rsidP="00234957">
      <w:pPr>
        <w:pStyle w:val="NormalWeb"/>
        <w:spacing w:before="0" w:beforeAutospacing="0" w:after="240" w:afterAutospacing="0" w:line="276" w:lineRule="auto"/>
        <w:rPr>
          <w:rFonts w:ascii="Arial" w:hAnsi="Arial" w:cs="Arial"/>
          <w:color w:val="000000"/>
          <w:sz w:val="22"/>
          <w:szCs w:val="22"/>
        </w:rPr>
      </w:pPr>
      <w:r w:rsidRPr="00B46AB5">
        <w:rPr>
          <w:rFonts w:ascii="Arial" w:hAnsi="Arial" w:cs="Arial"/>
          <w:color w:val="000000"/>
          <w:sz w:val="22"/>
          <w:szCs w:val="22"/>
        </w:rPr>
        <w:t>Core services include Procurement, Finance, Grants Admissions, Human Resources, Payroll, ISS, and Property Asset Management all underpinned by our Service Delivery and Contact Centre teams.</w:t>
      </w:r>
    </w:p>
    <w:p w14:paraId="015BDBB1" w14:textId="77777777" w:rsidR="00327A09" w:rsidRPr="00B46AB5" w:rsidRDefault="00327A09" w:rsidP="00234957">
      <w:pPr>
        <w:spacing w:after="240" w:line="276" w:lineRule="auto"/>
        <w:rPr>
          <w:rFonts w:ascii="Arial" w:eastAsia="Times New Roman" w:hAnsi="Arial" w:cs="Arial"/>
          <w:bCs/>
          <w:lang w:eastAsia="en-GB"/>
        </w:rPr>
      </w:pPr>
      <w:r w:rsidRPr="00B46AB5">
        <w:rPr>
          <w:rFonts w:ascii="Arial" w:eastAsia="Times New Roman" w:hAnsi="Arial" w:cs="Arial"/>
          <w:bCs/>
          <w:lang w:eastAsia="en-GB"/>
        </w:rPr>
        <w:t xml:space="preserve">UK SBS is a people rather than task focused business. It’s what makes us different to the traditional transactional shared services centre. What is more, being a not-for-profit organisation owned by </w:t>
      </w:r>
      <w:r w:rsidR="00DB05B1" w:rsidRPr="00B46AB5">
        <w:rPr>
          <w:rStyle w:val="ms-rtecustom-h3"/>
          <w:rFonts w:ascii="Arial" w:hAnsi="Arial" w:cs="Arial"/>
          <w:color w:val="000000"/>
        </w:rPr>
        <w:t>the Department for Business, Energy &amp; Industrial Strategy (BEIS)</w:t>
      </w:r>
      <w:r w:rsidRPr="00B46AB5">
        <w:rPr>
          <w:rFonts w:ascii="Arial" w:eastAsia="Times New Roman" w:hAnsi="Arial" w:cs="Arial"/>
          <w:bCs/>
          <w:lang w:eastAsia="en-GB"/>
        </w:rPr>
        <w:t>, UK SBS’ goals are aligned with the public sector and delivering best value for the UK taxpayer.</w:t>
      </w:r>
    </w:p>
    <w:p w14:paraId="015BDBB3" w14:textId="77777777" w:rsidR="00327A09" w:rsidRPr="00B46AB5" w:rsidRDefault="00327A09" w:rsidP="00234957">
      <w:pPr>
        <w:spacing w:after="240" w:line="276" w:lineRule="auto"/>
        <w:jc w:val="both"/>
        <w:textAlignment w:val="top"/>
        <w:rPr>
          <w:rFonts w:ascii="Arial" w:eastAsia="Times New Roman" w:hAnsi="Arial" w:cs="Arial"/>
          <w:color w:val="000000"/>
          <w:lang w:eastAsia="en-GB"/>
        </w:rPr>
      </w:pPr>
      <w:r w:rsidRPr="00B46AB5">
        <w:rPr>
          <w:rFonts w:ascii="Arial" w:eastAsia="Times New Roman" w:hAnsi="Arial" w:cs="Arial"/>
          <w:color w:val="000000"/>
          <w:lang w:eastAsia="en-GB"/>
        </w:rPr>
        <w:t>UK Shared Business Services Ltd changed its name from RCUK Shared Services Centre Ltd in March 2013.</w:t>
      </w:r>
    </w:p>
    <w:p w14:paraId="015BDBB4" w14:textId="77777777" w:rsidR="00EE4582" w:rsidRPr="00540310" w:rsidRDefault="00EE4582" w:rsidP="00234957">
      <w:pPr>
        <w:spacing w:after="240" w:line="276" w:lineRule="auto"/>
        <w:jc w:val="both"/>
        <w:textAlignment w:val="top"/>
        <w:rPr>
          <w:rFonts w:ascii="Arial" w:eastAsia="Times New Roman" w:hAnsi="Arial" w:cs="Arial"/>
          <w:bCs/>
          <w:lang w:eastAsia="en-GB"/>
        </w:rPr>
      </w:pPr>
    </w:p>
    <w:p w14:paraId="015BDBB5" w14:textId="77777777" w:rsidR="00327A09" w:rsidRPr="00B46AB5" w:rsidRDefault="00327A09" w:rsidP="00234957">
      <w:pPr>
        <w:spacing w:after="240" w:line="276" w:lineRule="auto"/>
        <w:jc w:val="both"/>
        <w:textAlignment w:val="top"/>
        <w:rPr>
          <w:rFonts w:ascii="Arial" w:eastAsia="Times New Roman" w:hAnsi="Arial" w:cs="Arial"/>
          <w:b/>
          <w:color w:val="808080"/>
          <w:sz w:val="24"/>
          <w:szCs w:val="24"/>
          <w:lang w:eastAsia="en-GB"/>
        </w:rPr>
      </w:pPr>
      <w:r w:rsidRPr="00B46AB5">
        <w:rPr>
          <w:rFonts w:ascii="Arial" w:eastAsia="Times New Roman" w:hAnsi="Arial" w:cs="Arial"/>
          <w:b/>
          <w:color w:val="808080"/>
          <w:sz w:val="24"/>
          <w:szCs w:val="24"/>
          <w:lang w:eastAsia="en-GB"/>
        </w:rPr>
        <w:t xml:space="preserve">Our </w:t>
      </w:r>
      <w:proofErr w:type="gramStart"/>
      <w:r w:rsidRPr="00B46AB5">
        <w:rPr>
          <w:rFonts w:ascii="Arial" w:eastAsia="Times New Roman" w:hAnsi="Arial" w:cs="Arial"/>
          <w:b/>
          <w:color w:val="808080"/>
          <w:sz w:val="24"/>
          <w:szCs w:val="24"/>
          <w:lang w:eastAsia="en-GB"/>
        </w:rPr>
        <w:t>Customers</w:t>
      </w:r>
      <w:proofErr w:type="gramEnd"/>
    </w:p>
    <w:p w14:paraId="015BDBB7" w14:textId="77777777" w:rsidR="00DD6EC5" w:rsidRPr="00B46AB5" w:rsidRDefault="00DD6EC5" w:rsidP="00234957">
      <w:pPr>
        <w:spacing w:after="240" w:line="276" w:lineRule="auto"/>
        <w:textAlignment w:val="top"/>
        <w:rPr>
          <w:rFonts w:ascii="Arial" w:eastAsia="Times New Roman" w:hAnsi="Arial" w:cs="Arial"/>
          <w:color w:val="000000"/>
          <w:lang w:eastAsia="en-GB"/>
        </w:rPr>
      </w:pPr>
      <w:r w:rsidRPr="00B46AB5">
        <w:rPr>
          <w:rFonts w:ascii="Arial" w:eastAsia="Times New Roman" w:hAnsi="Arial" w:cs="Arial"/>
          <w:color w:val="000000"/>
          <w:lang w:eastAsia="en-GB"/>
        </w:rPr>
        <w:t>Growing from a foundation of supporting the Research Councils,</w:t>
      </w:r>
      <w:r w:rsidR="004441B1" w:rsidRPr="00B46AB5">
        <w:rPr>
          <w:rFonts w:ascii="Arial" w:eastAsia="Times New Roman" w:hAnsi="Arial" w:cs="Arial"/>
          <w:color w:val="000000"/>
          <w:lang w:eastAsia="en-GB"/>
        </w:rPr>
        <w:t xml:space="preserve"> 2012/13 saw Business, Energy and Industrial Strategy</w:t>
      </w:r>
      <w:r w:rsidRPr="00B46AB5">
        <w:rPr>
          <w:rFonts w:ascii="Arial" w:eastAsia="Times New Roman" w:hAnsi="Arial" w:cs="Arial"/>
          <w:color w:val="000000"/>
          <w:lang w:eastAsia="en-GB"/>
        </w:rPr>
        <w:t xml:space="preserve"> (B</w:t>
      </w:r>
      <w:r w:rsidR="004441B1" w:rsidRPr="00B46AB5">
        <w:rPr>
          <w:rFonts w:ascii="Arial" w:eastAsia="Times New Roman" w:hAnsi="Arial" w:cs="Arial"/>
          <w:color w:val="000000"/>
          <w:lang w:eastAsia="en-GB"/>
        </w:rPr>
        <w:t>E</w:t>
      </w:r>
      <w:r w:rsidRPr="00B46AB5">
        <w:rPr>
          <w:rFonts w:ascii="Arial" w:eastAsia="Times New Roman" w:hAnsi="Arial" w:cs="Arial"/>
          <w:color w:val="000000"/>
          <w:lang w:eastAsia="en-GB"/>
        </w:rPr>
        <w:t>IS) transition their procurement to UK SBS and Crown Commercial Services (CCS – previously Government Procurement Service) agree a Memorandum of Understanding with UK SBS to deliver two major procurement categories (construction and research) across Government.</w:t>
      </w:r>
    </w:p>
    <w:p w14:paraId="015BDBB9" w14:textId="77777777" w:rsidR="00DD6EC5" w:rsidRPr="00B46AB5" w:rsidRDefault="00DD6EC5" w:rsidP="00234957">
      <w:pPr>
        <w:spacing w:after="240" w:line="276" w:lineRule="auto"/>
        <w:textAlignment w:val="top"/>
        <w:rPr>
          <w:rFonts w:ascii="Arial" w:eastAsia="Times New Roman" w:hAnsi="Arial" w:cs="Arial"/>
          <w:color w:val="000000"/>
          <w:lang w:eastAsia="en-GB"/>
        </w:rPr>
      </w:pPr>
      <w:r w:rsidRPr="00B46AB5">
        <w:rPr>
          <w:rFonts w:ascii="Arial" w:eastAsia="Times New Roman" w:hAnsi="Arial" w:cs="Arial"/>
          <w:color w:val="000000"/>
          <w:lang w:eastAsia="en-GB"/>
        </w:rPr>
        <w:t xml:space="preserve">UK SBS currently manages £700m expenditure for its </w:t>
      </w:r>
      <w:r w:rsidR="00DB05B1" w:rsidRPr="00B46AB5">
        <w:rPr>
          <w:rStyle w:val="ms-rtecustom-h3"/>
          <w:rFonts w:ascii="Arial" w:hAnsi="Arial" w:cs="Arial"/>
          <w:bCs/>
        </w:rPr>
        <w:t>Contracting Authorities</w:t>
      </w:r>
      <w:r w:rsidRPr="00B46AB5">
        <w:rPr>
          <w:rFonts w:ascii="Arial" w:eastAsia="Times New Roman" w:hAnsi="Arial" w:cs="Arial"/>
          <w:color w:val="000000"/>
          <w:lang w:eastAsia="en-GB"/>
        </w:rPr>
        <w:t>.</w:t>
      </w:r>
    </w:p>
    <w:p w14:paraId="015BDBBA" w14:textId="77777777" w:rsidR="001420C5" w:rsidRPr="00B46AB5" w:rsidRDefault="001420C5" w:rsidP="00234957">
      <w:pPr>
        <w:spacing w:after="240" w:line="276" w:lineRule="auto"/>
        <w:jc w:val="both"/>
        <w:textAlignment w:val="top"/>
        <w:rPr>
          <w:rFonts w:ascii="Arial" w:eastAsia="Times New Roman" w:hAnsi="Arial" w:cs="Arial"/>
          <w:color w:val="000000"/>
          <w:lang w:eastAsia="en-GB"/>
        </w:rPr>
      </w:pPr>
      <w:r w:rsidRPr="00B46AB5">
        <w:rPr>
          <w:rFonts w:ascii="Arial" w:eastAsia="Times New Roman" w:hAnsi="Arial" w:cs="Arial"/>
          <w:color w:val="000000"/>
          <w:lang w:eastAsia="en-GB"/>
        </w:rPr>
        <w:t xml:space="preserve">Our </w:t>
      </w:r>
      <w:r w:rsidR="00DB05B1" w:rsidRPr="00B46AB5">
        <w:rPr>
          <w:rStyle w:val="ms-rtecustom-h3"/>
          <w:rFonts w:ascii="Arial" w:hAnsi="Arial" w:cs="Arial"/>
          <w:bCs/>
        </w:rPr>
        <w:t>Contracting Authorities</w:t>
      </w:r>
      <w:r w:rsidRPr="00B46AB5">
        <w:rPr>
          <w:rFonts w:ascii="Arial" w:eastAsia="Times New Roman" w:hAnsi="Arial" w:cs="Arial"/>
          <w:color w:val="000000"/>
          <w:lang w:eastAsia="en-GB"/>
        </w:rPr>
        <w:t xml:space="preserve"> who have access to our services and Contracts are detailed </w:t>
      </w:r>
      <w:hyperlink r:id="rId22" w:history="1">
        <w:r w:rsidRPr="00B46AB5">
          <w:rPr>
            <w:rStyle w:val="Hyperlink"/>
            <w:rFonts w:ascii="Arial" w:eastAsia="Times New Roman" w:hAnsi="Arial" w:cs="Arial"/>
            <w:lang w:eastAsia="en-GB"/>
          </w:rPr>
          <w:t>here</w:t>
        </w:r>
      </w:hyperlink>
      <w:r w:rsidRPr="00B46AB5">
        <w:rPr>
          <w:rFonts w:ascii="Arial" w:eastAsia="Times New Roman" w:hAnsi="Arial" w:cs="Arial"/>
          <w:color w:val="000000"/>
          <w:lang w:eastAsia="en-GB"/>
        </w:rPr>
        <w:t xml:space="preserve">.  </w:t>
      </w:r>
    </w:p>
    <w:p w14:paraId="015BDBBB" w14:textId="552B2000" w:rsidR="006664D2" w:rsidRPr="00B46AB5" w:rsidRDefault="006664D2" w:rsidP="00234957">
      <w:pPr>
        <w:spacing w:line="276" w:lineRule="auto"/>
        <w:rPr>
          <w:rFonts w:ascii="Arial" w:eastAsia="Times New Roman" w:hAnsi="Arial" w:cs="Arial"/>
          <w:color w:val="000000"/>
          <w:lang w:eastAsia="en-GB"/>
        </w:rPr>
      </w:pPr>
      <w:r w:rsidRPr="00B46AB5">
        <w:rPr>
          <w:rFonts w:ascii="Arial" w:eastAsia="Times New Roman" w:hAnsi="Arial" w:cs="Arial"/>
          <w:color w:val="000000"/>
          <w:lang w:eastAsia="en-GB"/>
        </w:rPr>
        <w:br w:type="page"/>
      </w:r>
    </w:p>
    <w:p w14:paraId="09DE622C" w14:textId="77777777" w:rsidR="00410AF9" w:rsidRPr="00B46AB5" w:rsidRDefault="00410AF9" w:rsidP="00234957">
      <w:pPr>
        <w:spacing w:after="240" w:line="276" w:lineRule="auto"/>
        <w:jc w:val="center"/>
        <w:rPr>
          <w:rFonts w:ascii="Arial" w:hAnsi="Arial" w:cs="Arial"/>
          <w:b/>
          <w:bCs/>
          <w:sz w:val="26"/>
          <w:szCs w:val="26"/>
          <w:u w:val="single"/>
        </w:rPr>
      </w:pPr>
      <w:r w:rsidRPr="00B46AB5">
        <w:rPr>
          <w:rFonts w:ascii="Arial" w:hAnsi="Arial" w:cs="Arial"/>
          <w:b/>
          <w:bCs/>
          <w:sz w:val="26"/>
          <w:szCs w:val="26"/>
          <w:u w:val="single"/>
        </w:rPr>
        <w:lastRenderedPageBreak/>
        <w:t>Privacy Statement</w:t>
      </w:r>
    </w:p>
    <w:p w14:paraId="5D4E2DF9" w14:textId="70321C8E" w:rsidR="00410AF9" w:rsidRPr="00B46AB5" w:rsidRDefault="00410AF9" w:rsidP="00234957">
      <w:pPr>
        <w:shd w:val="clear" w:color="auto" w:fill="FFFFFF"/>
        <w:spacing w:after="240" w:line="276" w:lineRule="auto"/>
        <w:ind w:left="75"/>
        <w:rPr>
          <w:rFonts w:ascii="Arial" w:hAnsi="Arial" w:cs="Arial"/>
          <w:lang w:eastAsia="en-GB"/>
        </w:rPr>
      </w:pPr>
      <w:r w:rsidRPr="00B46AB5">
        <w:rPr>
          <w:rFonts w:ascii="Arial" w:hAnsi="Arial" w:cs="Arial"/>
          <w:lang w:eastAsia="en-GB"/>
        </w:rPr>
        <w:t xml:space="preserve">At UK Shared Business Services (UK SBS) we recognise and understand that your privacy is extremely </w:t>
      </w:r>
      <w:r w:rsidR="00AB01DA" w:rsidRPr="00B46AB5">
        <w:rPr>
          <w:rFonts w:ascii="Arial" w:hAnsi="Arial" w:cs="Arial"/>
          <w:lang w:eastAsia="en-GB"/>
        </w:rPr>
        <w:t>important,</w:t>
      </w:r>
      <w:r w:rsidRPr="00B46AB5">
        <w:rPr>
          <w:rFonts w:ascii="Arial" w:hAnsi="Arial" w:cs="Arial"/>
          <w:lang w:eastAsia="en-GB"/>
        </w:rPr>
        <w:t xml:space="preserve"> and we want you to know exactly what kind of information we collect about you and how we use it.</w:t>
      </w:r>
    </w:p>
    <w:p w14:paraId="7DBA0EAA" w14:textId="77777777" w:rsidR="00410AF9" w:rsidRPr="00B46AB5" w:rsidRDefault="00410AF9" w:rsidP="00234957">
      <w:pPr>
        <w:shd w:val="clear" w:color="auto" w:fill="FFFFFF"/>
        <w:spacing w:after="240" w:line="276" w:lineRule="auto"/>
        <w:ind w:left="75"/>
        <w:rPr>
          <w:rFonts w:ascii="Arial" w:hAnsi="Arial" w:cs="Arial"/>
          <w:lang w:eastAsia="en-GB"/>
        </w:rPr>
      </w:pPr>
      <w:r w:rsidRPr="00B46AB5">
        <w:rPr>
          <w:rFonts w:ascii="Arial" w:hAnsi="Arial" w:cs="Arial"/>
          <w:lang w:eastAsia="en-GB"/>
        </w:rPr>
        <w:t>This privacy notice link below details what you can expect from UK SBS when we collect your personal information.</w:t>
      </w:r>
    </w:p>
    <w:p w14:paraId="3008EAAB" w14:textId="77777777" w:rsidR="00410AF9" w:rsidRPr="00B46AB5" w:rsidRDefault="00410AF9" w:rsidP="00234957">
      <w:pPr>
        <w:numPr>
          <w:ilvl w:val="0"/>
          <w:numId w:val="13"/>
        </w:numPr>
        <w:shd w:val="clear" w:color="auto" w:fill="FFFFFF"/>
        <w:spacing w:after="240" w:line="276" w:lineRule="auto"/>
        <w:rPr>
          <w:rFonts w:ascii="Arial" w:eastAsia="Times New Roman" w:hAnsi="Arial" w:cs="Arial"/>
          <w:lang w:eastAsia="en-GB"/>
        </w:rPr>
      </w:pPr>
      <w:r w:rsidRPr="00B46AB5">
        <w:rPr>
          <w:rFonts w:ascii="Arial" w:eastAsia="Times New Roman" w:hAnsi="Arial" w:cs="Arial"/>
          <w:lang w:eastAsia="en-GB"/>
        </w:rPr>
        <w:t>We will keep your data safe and private.</w:t>
      </w:r>
    </w:p>
    <w:p w14:paraId="611F7AFC" w14:textId="77777777" w:rsidR="00410AF9" w:rsidRPr="00B46AB5" w:rsidRDefault="00410AF9" w:rsidP="00234957">
      <w:pPr>
        <w:numPr>
          <w:ilvl w:val="0"/>
          <w:numId w:val="13"/>
        </w:numPr>
        <w:shd w:val="clear" w:color="auto" w:fill="FFFFFF"/>
        <w:spacing w:after="240" w:line="276" w:lineRule="auto"/>
        <w:rPr>
          <w:rFonts w:ascii="Arial" w:eastAsia="Times New Roman" w:hAnsi="Arial" w:cs="Arial"/>
          <w:lang w:eastAsia="en-GB"/>
        </w:rPr>
      </w:pPr>
      <w:r w:rsidRPr="00B46AB5">
        <w:rPr>
          <w:rFonts w:ascii="Arial" w:eastAsia="Times New Roman" w:hAnsi="Arial" w:cs="Arial"/>
          <w:lang w:eastAsia="en-GB"/>
        </w:rPr>
        <w:t>We will not sell your data to anyone.</w:t>
      </w:r>
    </w:p>
    <w:p w14:paraId="0FBDFFB9" w14:textId="77777777" w:rsidR="00410AF9" w:rsidRPr="00B46AB5" w:rsidRDefault="00410AF9" w:rsidP="00234957">
      <w:pPr>
        <w:numPr>
          <w:ilvl w:val="0"/>
          <w:numId w:val="13"/>
        </w:numPr>
        <w:shd w:val="clear" w:color="auto" w:fill="FFFFFF"/>
        <w:spacing w:after="240" w:line="276" w:lineRule="auto"/>
        <w:rPr>
          <w:rFonts w:ascii="Arial" w:eastAsia="Times New Roman" w:hAnsi="Arial" w:cs="Arial"/>
          <w:lang w:eastAsia="en-GB"/>
        </w:rPr>
      </w:pPr>
      <w:r w:rsidRPr="00B46AB5">
        <w:rPr>
          <w:rFonts w:ascii="Arial" w:eastAsia="Times New Roman" w:hAnsi="Arial" w:cs="Arial"/>
          <w:lang w:eastAsia="en-GB"/>
        </w:rPr>
        <w:t>We will only share your data with those you give us permission to share with and only for legitimate service delivery reasons.</w:t>
      </w:r>
    </w:p>
    <w:p w14:paraId="5D84C4C4" w14:textId="77777777" w:rsidR="00410AF9" w:rsidRPr="00B46AB5" w:rsidRDefault="000C39A4" w:rsidP="00234957">
      <w:pPr>
        <w:spacing w:after="240" w:line="276" w:lineRule="auto"/>
        <w:rPr>
          <w:rFonts w:ascii="Arial" w:hAnsi="Arial" w:cs="Arial"/>
        </w:rPr>
      </w:pPr>
      <w:hyperlink r:id="rId23" w:history="1">
        <w:r w:rsidR="00410AF9" w:rsidRPr="00B46AB5">
          <w:rPr>
            <w:rStyle w:val="Hyperlink"/>
            <w:rFonts w:ascii="Arial" w:hAnsi="Arial" w:cs="Arial"/>
          </w:rPr>
          <w:t>https://www.uksbs.co.uk/use/pages/privacy.aspx</w:t>
        </w:r>
      </w:hyperlink>
      <w:r w:rsidR="00410AF9" w:rsidRPr="00B46AB5">
        <w:rPr>
          <w:rFonts w:ascii="Arial" w:hAnsi="Arial" w:cs="Arial"/>
        </w:rPr>
        <w:t xml:space="preserve"> </w:t>
      </w:r>
    </w:p>
    <w:p w14:paraId="7CB847FB" w14:textId="77777777" w:rsidR="009510E0" w:rsidRPr="00B46AB5" w:rsidRDefault="009510E0" w:rsidP="00234957">
      <w:pPr>
        <w:spacing w:after="240" w:line="276" w:lineRule="auto"/>
        <w:jc w:val="both"/>
        <w:textAlignment w:val="top"/>
        <w:rPr>
          <w:rFonts w:ascii="Arial" w:eastAsia="Times New Roman" w:hAnsi="Arial" w:cs="Arial"/>
          <w:color w:val="000000"/>
          <w:lang w:eastAsia="en-GB"/>
        </w:rPr>
      </w:pPr>
    </w:p>
    <w:p w14:paraId="6B5E4142" w14:textId="1FCF2B17" w:rsidR="00410AF9" w:rsidRPr="00B46AB5" w:rsidRDefault="00410AF9" w:rsidP="00234957">
      <w:pPr>
        <w:spacing w:after="240" w:line="276" w:lineRule="auto"/>
        <w:jc w:val="center"/>
        <w:rPr>
          <w:rFonts w:ascii="Arial" w:eastAsia="Times New Roman" w:hAnsi="Arial" w:cs="Arial"/>
          <w:lang w:eastAsia="en-GB"/>
        </w:rPr>
      </w:pPr>
      <w:r w:rsidRPr="00B46AB5">
        <w:rPr>
          <w:rFonts w:ascii="Arial" w:hAnsi="Arial" w:cs="Arial"/>
          <w:b/>
          <w:bCs/>
          <w:sz w:val="26"/>
          <w:szCs w:val="26"/>
          <w:u w:val="single"/>
        </w:rPr>
        <w:t>UKRI Privacy Notice</w:t>
      </w:r>
    </w:p>
    <w:p w14:paraId="19FA7A96" w14:textId="4AEFBBD1" w:rsidR="00410AF9" w:rsidRPr="00B46AB5" w:rsidRDefault="00410AF9" w:rsidP="00234957">
      <w:pPr>
        <w:spacing w:after="240" w:line="276" w:lineRule="auto"/>
        <w:jc w:val="both"/>
        <w:textAlignment w:val="top"/>
        <w:rPr>
          <w:rFonts w:ascii="Arial" w:eastAsia="Times New Roman" w:hAnsi="Arial" w:cs="Arial"/>
          <w:color w:val="000000"/>
          <w:lang w:eastAsia="en-GB"/>
        </w:rPr>
      </w:pPr>
      <w:r w:rsidRPr="00B46AB5">
        <w:rPr>
          <w:rFonts w:ascii="Arial" w:eastAsia="Times New Roman" w:hAnsi="Arial" w:cs="Arial"/>
          <w:color w:val="000000"/>
          <w:lang w:eastAsia="en-GB"/>
        </w:rPr>
        <w:t>For details on how the Contracting Authority protect and process your personal data please follow the link below:</w:t>
      </w:r>
    </w:p>
    <w:p w14:paraId="0C03697D" w14:textId="77777777" w:rsidR="00410AF9" w:rsidRPr="00B46AB5" w:rsidRDefault="000C39A4" w:rsidP="00234957">
      <w:pPr>
        <w:spacing w:after="240" w:line="276" w:lineRule="auto"/>
        <w:rPr>
          <w:rFonts w:ascii="Arial" w:hAnsi="Arial" w:cs="Arial"/>
        </w:rPr>
      </w:pPr>
      <w:hyperlink r:id="rId24" w:history="1">
        <w:r w:rsidR="00410AF9" w:rsidRPr="00B46AB5">
          <w:rPr>
            <w:rStyle w:val="Hyperlink"/>
            <w:rFonts w:ascii="Arial" w:hAnsi="Arial" w:cs="Arial"/>
          </w:rPr>
          <w:t>https://www.ukri.org/privacy-notice/</w:t>
        </w:r>
      </w:hyperlink>
    </w:p>
    <w:p w14:paraId="0B85F6AC" w14:textId="66BF6433" w:rsidR="00387834" w:rsidRPr="00B46AB5" w:rsidRDefault="00387834" w:rsidP="00234957">
      <w:pPr>
        <w:spacing w:line="276" w:lineRule="auto"/>
        <w:rPr>
          <w:rFonts w:ascii="Arial" w:hAnsi="Arial" w:cs="Arial"/>
          <w:sz w:val="26"/>
          <w:szCs w:val="26"/>
          <w:u w:val="single"/>
        </w:rPr>
      </w:pPr>
    </w:p>
    <w:p w14:paraId="015BDBC1" w14:textId="77777777" w:rsidR="00EE4582" w:rsidRPr="00B46AB5" w:rsidRDefault="00EE4582" w:rsidP="00234957">
      <w:pPr>
        <w:spacing w:line="276" w:lineRule="auto"/>
        <w:textAlignment w:val="top"/>
        <w:rPr>
          <w:rFonts w:ascii="Arial" w:hAnsi="Arial" w:cs="Arial"/>
          <w:b/>
          <w:color w:val="002060"/>
          <w:sz w:val="32"/>
          <w:szCs w:val="32"/>
        </w:rPr>
        <w:sectPr w:rsidR="00EE4582" w:rsidRPr="00B46AB5" w:rsidSect="00D571C5">
          <w:pgSz w:w="11906" w:h="16838"/>
          <w:pgMar w:top="1440" w:right="1440" w:bottom="1440" w:left="1440" w:header="708" w:footer="708" w:gutter="0"/>
          <w:cols w:space="708"/>
          <w:titlePg/>
          <w:docGrid w:linePitch="360"/>
        </w:sectPr>
      </w:pPr>
      <w:bookmarkStart w:id="2" w:name="Section_2_About_our_Customer"/>
    </w:p>
    <w:p w14:paraId="015BDBC2" w14:textId="77777777" w:rsidR="001C66F1" w:rsidRPr="00B46AB5" w:rsidRDefault="001C66F1" w:rsidP="00234957">
      <w:pPr>
        <w:pStyle w:val="Heading1"/>
        <w:spacing w:line="276" w:lineRule="auto"/>
        <w:rPr>
          <w:rFonts w:eastAsia="Times New Roman"/>
          <w:lang w:eastAsia="en-GB"/>
        </w:rPr>
      </w:pPr>
      <w:r w:rsidRPr="00B46AB5">
        <w:lastRenderedPageBreak/>
        <w:t xml:space="preserve">Section 2 – About </w:t>
      </w:r>
      <w:r w:rsidR="00DB05B1" w:rsidRPr="00B46AB5">
        <w:t>the Contracting Authority</w:t>
      </w:r>
      <w:r w:rsidRPr="00B46AB5">
        <w:rPr>
          <w:rFonts w:eastAsia="Times New Roman"/>
          <w:lang w:eastAsia="en-GB"/>
        </w:rPr>
        <w:t xml:space="preserve"> </w:t>
      </w:r>
      <w:bookmarkEnd w:id="2"/>
    </w:p>
    <w:p w14:paraId="7547DCD1" w14:textId="77777777" w:rsidR="007C6483" w:rsidRPr="00B46AB5" w:rsidRDefault="007C6483" w:rsidP="00234957">
      <w:pPr>
        <w:shd w:val="clear" w:color="auto" w:fill="FFFFFF"/>
        <w:spacing w:after="240" w:line="276" w:lineRule="auto"/>
        <w:rPr>
          <w:rFonts w:ascii="Arial" w:hAnsi="Arial" w:cs="Arial"/>
          <w:b/>
          <w:bCs/>
          <w:color w:val="808080"/>
          <w:sz w:val="24"/>
          <w:szCs w:val="24"/>
          <w:lang w:eastAsia="en-GB"/>
        </w:rPr>
      </w:pPr>
      <w:bookmarkStart w:id="3" w:name="UKRI"/>
      <w:r w:rsidRPr="00B46AB5">
        <w:rPr>
          <w:rFonts w:ascii="Arial" w:hAnsi="Arial" w:cs="Arial"/>
          <w:b/>
          <w:bCs/>
          <w:color w:val="808080"/>
          <w:sz w:val="24"/>
          <w:szCs w:val="24"/>
          <w:lang w:eastAsia="en-GB"/>
        </w:rPr>
        <w:t xml:space="preserve">UK Research and Innovation (UKRI) </w:t>
      </w:r>
    </w:p>
    <w:bookmarkEnd w:id="3"/>
    <w:p w14:paraId="54B3AF38" w14:textId="77777777" w:rsidR="007C6483" w:rsidRPr="00B46AB5" w:rsidRDefault="007C6483" w:rsidP="00234957">
      <w:pPr>
        <w:shd w:val="clear" w:color="auto" w:fill="FFFFFF"/>
        <w:spacing w:after="240" w:line="276" w:lineRule="auto"/>
        <w:rPr>
          <w:rFonts w:ascii="Arial" w:hAnsi="Arial" w:cs="Arial"/>
          <w:lang w:eastAsia="en-GB"/>
        </w:rPr>
      </w:pPr>
      <w:r w:rsidRPr="00B46AB5">
        <w:rPr>
          <w:rFonts w:ascii="Arial" w:hAnsi="Arial" w:cs="Arial"/>
          <w:lang w:eastAsia="en-GB"/>
        </w:rPr>
        <w:t>Operating across the whole of the UK and with a combined budget of more than £6 billion, UK Research and Innovation represents the largest reform of the research and innovation funding landscape in the last 50 years.</w:t>
      </w:r>
    </w:p>
    <w:p w14:paraId="56C4C186" w14:textId="77777777" w:rsidR="007C6483" w:rsidRPr="00B46AB5" w:rsidRDefault="007C6483" w:rsidP="00234957">
      <w:pPr>
        <w:shd w:val="clear" w:color="auto" w:fill="FFFFFF"/>
        <w:spacing w:after="240" w:line="276" w:lineRule="auto"/>
        <w:rPr>
          <w:rFonts w:ascii="Arial" w:hAnsi="Arial" w:cs="Arial"/>
          <w:lang w:eastAsia="en-GB"/>
        </w:rPr>
      </w:pPr>
      <w:r w:rsidRPr="00B46AB5">
        <w:rPr>
          <w:rFonts w:ascii="Arial" w:hAnsi="Arial" w:cs="Arial"/>
          <w:lang w:eastAsia="en-GB"/>
        </w:rPr>
        <w:t>As an independent non-departmental public body UK Research and Innovation brings together the seven Research Councils (AHRC, BBSRC, EPSRC, ESRC, MRC, NERC, STFC) plus Innovate UK and a new organisation, Research England.</w:t>
      </w:r>
    </w:p>
    <w:p w14:paraId="3EB97894" w14:textId="77777777" w:rsidR="007C6483" w:rsidRPr="00B46AB5" w:rsidRDefault="007C6483" w:rsidP="00234957">
      <w:pPr>
        <w:shd w:val="clear" w:color="auto" w:fill="FFFFFF"/>
        <w:spacing w:after="240" w:line="276" w:lineRule="auto"/>
        <w:rPr>
          <w:rFonts w:ascii="Arial" w:hAnsi="Arial" w:cs="Arial"/>
          <w:lang w:eastAsia="en-GB"/>
        </w:rPr>
      </w:pPr>
      <w:r w:rsidRPr="00B46AB5">
        <w:rPr>
          <w:rFonts w:ascii="Arial" w:hAnsi="Arial" w:cs="Arial"/>
          <w:lang w:eastAsia="en-GB"/>
        </w:rPr>
        <w:t>UK Research and Innovation ensures the UK maintains its world-leading position in research and innovation. This is done by creating the best environment for research and innovation to flourish.</w:t>
      </w:r>
    </w:p>
    <w:p w14:paraId="5F9A696B" w14:textId="77777777" w:rsidR="007C6483" w:rsidRPr="00B46AB5" w:rsidRDefault="007C6483" w:rsidP="00234957">
      <w:pPr>
        <w:spacing w:after="240" w:line="276" w:lineRule="auto"/>
        <w:rPr>
          <w:rStyle w:val="Hyperlink"/>
          <w:rFonts w:ascii="Arial" w:hAnsi="Arial" w:cs="Arial"/>
        </w:rPr>
      </w:pPr>
      <w:r w:rsidRPr="00B46AB5">
        <w:rPr>
          <w:rFonts w:ascii="Arial" w:hAnsi="Arial" w:cs="Arial"/>
        </w:rPr>
        <w:t xml:space="preserve">For more information, please visit: </w:t>
      </w:r>
      <w:hyperlink r:id="rId25" w:history="1">
        <w:r w:rsidRPr="00B46AB5">
          <w:rPr>
            <w:rStyle w:val="Hyperlink"/>
            <w:rFonts w:ascii="Arial" w:hAnsi="Arial" w:cs="Arial"/>
          </w:rPr>
          <w:t>www.ukri.org</w:t>
        </w:r>
      </w:hyperlink>
      <w:r w:rsidRPr="00B46AB5">
        <w:rPr>
          <w:rStyle w:val="Hyperlink"/>
          <w:rFonts w:ascii="Arial" w:hAnsi="Arial" w:cs="Arial"/>
        </w:rPr>
        <w:t xml:space="preserve"> </w:t>
      </w:r>
    </w:p>
    <w:p w14:paraId="3E37A058" w14:textId="77777777" w:rsidR="00683035" w:rsidRPr="00B46AB5" w:rsidRDefault="00683035" w:rsidP="00234957">
      <w:pPr>
        <w:spacing w:after="240" w:line="276" w:lineRule="auto"/>
        <w:rPr>
          <w:rStyle w:val="Hyperlink"/>
          <w:rFonts w:ascii="Arial" w:hAnsi="Arial" w:cs="Arial"/>
          <w:color w:val="auto"/>
          <w:u w:val="none"/>
        </w:rPr>
      </w:pPr>
    </w:p>
    <w:p w14:paraId="0B46FD99" w14:textId="77777777" w:rsidR="00AF49AF" w:rsidRPr="00B46AB5" w:rsidRDefault="00AF49AF" w:rsidP="00234957">
      <w:pPr>
        <w:spacing w:after="240" w:line="276" w:lineRule="auto"/>
        <w:rPr>
          <w:rFonts w:ascii="Arial" w:hAnsi="Arial" w:cs="Arial"/>
          <w:b/>
          <w:color w:val="808080"/>
          <w:sz w:val="24"/>
          <w:szCs w:val="24"/>
          <w:lang w:eastAsia="en-GB"/>
        </w:rPr>
      </w:pPr>
      <w:bookmarkStart w:id="4" w:name="ESRC"/>
      <w:bookmarkStart w:id="5" w:name="_Hlk519763104"/>
      <w:r w:rsidRPr="00B46AB5">
        <w:rPr>
          <w:rFonts w:ascii="Arial" w:hAnsi="Arial" w:cs="Arial"/>
          <w:b/>
          <w:color w:val="808080"/>
          <w:sz w:val="24"/>
          <w:szCs w:val="24"/>
          <w:lang w:eastAsia="en-GB"/>
        </w:rPr>
        <w:t>Economic and Social Research Council (ESRC)</w:t>
      </w:r>
    </w:p>
    <w:bookmarkEnd w:id="4"/>
    <w:p w14:paraId="4951FD44" w14:textId="77777777" w:rsidR="00AF49AF" w:rsidRPr="00B46AB5" w:rsidRDefault="00AF49AF" w:rsidP="00234957">
      <w:pPr>
        <w:spacing w:after="240" w:line="276" w:lineRule="auto"/>
        <w:rPr>
          <w:rFonts w:ascii="Arial" w:eastAsia="Calibri" w:hAnsi="Arial" w:cs="Arial"/>
          <w:lang w:eastAsia="en-GB"/>
        </w:rPr>
      </w:pPr>
      <w:r w:rsidRPr="00B46AB5">
        <w:rPr>
          <w:rFonts w:ascii="Arial" w:eastAsia="Calibri" w:hAnsi="Arial" w:cs="Arial"/>
          <w:lang w:eastAsia="en-GB"/>
        </w:rPr>
        <w:t>ESRC is the UK's largest funder of research on the social and economic questions facing us today. Their research shapes public policy and contributes to making the economy more competitive, as well as giving people a better understanding of 21st century society.</w:t>
      </w:r>
    </w:p>
    <w:p w14:paraId="39309829" w14:textId="77777777" w:rsidR="00AF49AF" w:rsidRPr="00B46AB5" w:rsidRDefault="000C39A4" w:rsidP="00234957">
      <w:pPr>
        <w:spacing w:after="240" w:line="276" w:lineRule="auto"/>
        <w:rPr>
          <w:rFonts w:ascii="Arial" w:hAnsi="Arial" w:cs="Arial"/>
          <w:lang w:eastAsia="en-GB"/>
        </w:rPr>
      </w:pPr>
      <w:hyperlink r:id="rId26" w:history="1">
        <w:r w:rsidR="00AF49AF" w:rsidRPr="00B46AB5">
          <w:rPr>
            <w:rStyle w:val="Hyperlink"/>
            <w:rFonts w:ascii="Arial" w:hAnsi="Arial" w:cs="Arial"/>
            <w:lang w:eastAsia="en-GB"/>
          </w:rPr>
          <w:t>https://esrc.ukri.org/</w:t>
        </w:r>
      </w:hyperlink>
      <w:r w:rsidR="00AF49AF" w:rsidRPr="00B46AB5">
        <w:rPr>
          <w:rFonts w:ascii="Arial" w:hAnsi="Arial" w:cs="Arial"/>
          <w:lang w:eastAsia="en-GB"/>
        </w:rPr>
        <w:t xml:space="preserve"> </w:t>
      </w:r>
    </w:p>
    <w:bookmarkEnd w:id="5"/>
    <w:p w14:paraId="015BDC28" w14:textId="6CFC3885" w:rsidR="009B0FAC" w:rsidRPr="00B46AB5" w:rsidRDefault="001C66F1" w:rsidP="00234957">
      <w:pPr>
        <w:pStyle w:val="Heading1"/>
        <w:spacing w:line="276" w:lineRule="auto"/>
      </w:pPr>
      <w:r w:rsidRPr="00B46AB5">
        <w:rPr>
          <w:highlight w:val="lightGray"/>
        </w:rPr>
        <w:br w:type="page"/>
      </w:r>
      <w:bookmarkStart w:id="6" w:name="Section_3_working_with_UK_SBS"/>
      <w:r w:rsidR="009B0FAC" w:rsidRPr="00B46AB5">
        <w:lastRenderedPageBreak/>
        <w:t xml:space="preserve">Section 3 </w:t>
      </w:r>
      <w:r w:rsidR="00D64E27" w:rsidRPr="00B46AB5">
        <w:t>–</w:t>
      </w:r>
      <w:r w:rsidR="00B9502D" w:rsidRPr="00B46AB5">
        <w:t xml:space="preserve"> </w:t>
      </w:r>
      <w:r w:rsidR="009B0FAC" w:rsidRPr="00B46AB5">
        <w:t xml:space="preserve">Working with </w:t>
      </w:r>
      <w:r w:rsidR="00290912" w:rsidRPr="00B46AB5">
        <w:t>the Contracting Authority</w:t>
      </w:r>
      <w:r w:rsidR="009B0FAC" w:rsidRPr="00B46AB5">
        <w:t xml:space="preserve"> </w:t>
      </w:r>
      <w:bookmarkEnd w:id="6"/>
    </w:p>
    <w:p w14:paraId="015BDC2B" w14:textId="336C338C" w:rsidR="00290912" w:rsidRPr="00B46AB5" w:rsidRDefault="00DF5F12" w:rsidP="00234957">
      <w:pPr>
        <w:spacing w:after="240" w:line="276" w:lineRule="auto"/>
        <w:rPr>
          <w:rFonts w:ascii="Arial" w:hAnsi="Arial" w:cs="Arial"/>
          <w:color w:val="000000"/>
        </w:rPr>
      </w:pPr>
      <w:r w:rsidRPr="00B46AB5">
        <w:rPr>
          <w:rFonts w:ascii="Arial" w:hAnsi="Arial" w:cs="Arial"/>
          <w:color w:val="000000"/>
        </w:rPr>
        <w:t>In this section you will find details of your Procurement contact point and the timescales relating to this opportunity.</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846"/>
        <w:gridCol w:w="3607"/>
        <w:gridCol w:w="4956"/>
        <w:gridCol w:w="21"/>
      </w:tblGrid>
      <w:tr w:rsidR="00DF5F12" w:rsidRPr="00B46AB5" w14:paraId="015BDC2F" w14:textId="77777777" w:rsidTr="009510E0">
        <w:trPr>
          <w:trHeight w:val="283"/>
        </w:trPr>
        <w:tc>
          <w:tcPr>
            <w:tcW w:w="9430" w:type="dxa"/>
            <w:gridSpan w:val="4"/>
            <w:shd w:val="clear" w:color="auto" w:fill="002060"/>
            <w:vAlign w:val="center"/>
          </w:tcPr>
          <w:p w14:paraId="015BDC2C" w14:textId="77777777" w:rsidR="003B2AF4" w:rsidRPr="00B46AB5" w:rsidRDefault="003B2AF4" w:rsidP="00234957">
            <w:pPr>
              <w:spacing w:line="276" w:lineRule="auto"/>
              <w:rPr>
                <w:rFonts w:ascii="Arial" w:hAnsi="Arial" w:cs="Arial"/>
                <w:b/>
                <w:color w:val="808080"/>
              </w:rPr>
            </w:pPr>
          </w:p>
          <w:p w14:paraId="015BDC2D" w14:textId="77777777" w:rsidR="00DF5F12" w:rsidRPr="00B46AB5" w:rsidRDefault="000620A4" w:rsidP="00234957">
            <w:pPr>
              <w:spacing w:line="276" w:lineRule="auto"/>
              <w:rPr>
                <w:rFonts w:ascii="Arial" w:hAnsi="Arial" w:cs="Arial"/>
                <w:b/>
                <w:color w:val="BFBFBF"/>
                <w:sz w:val="24"/>
              </w:rPr>
            </w:pPr>
            <w:r w:rsidRPr="00B46AB5">
              <w:rPr>
                <w:rFonts w:ascii="Arial" w:hAnsi="Arial" w:cs="Arial"/>
                <w:b/>
                <w:color w:val="BFBFBF"/>
                <w:sz w:val="24"/>
              </w:rPr>
              <w:t>Section 3 – Contact details</w:t>
            </w:r>
          </w:p>
          <w:p w14:paraId="015BDC2E" w14:textId="77777777" w:rsidR="003B2AF4" w:rsidRPr="00B46AB5" w:rsidRDefault="003B2AF4" w:rsidP="00234957">
            <w:pPr>
              <w:spacing w:line="276" w:lineRule="auto"/>
              <w:rPr>
                <w:rFonts w:ascii="Arial" w:hAnsi="Arial" w:cs="Arial"/>
                <w:b/>
                <w:color w:val="808080"/>
              </w:rPr>
            </w:pPr>
          </w:p>
        </w:tc>
      </w:tr>
      <w:tr w:rsidR="00061196" w:rsidRPr="00B46AB5" w14:paraId="015BDC33" w14:textId="77777777" w:rsidTr="009510E0">
        <w:tblPrEx>
          <w:shd w:val="clear" w:color="auto" w:fill="auto"/>
        </w:tblPrEx>
        <w:trPr>
          <w:gridAfter w:val="1"/>
          <w:wAfter w:w="21" w:type="dxa"/>
          <w:trHeight w:val="283"/>
        </w:trPr>
        <w:tc>
          <w:tcPr>
            <w:tcW w:w="846" w:type="dxa"/>
            <w:vAlign w:val="center"/>
          </w:tcPr>
          <w:p w14:paraId="015BDC30" w14:textId="6C411007" w:rsidR="00061196" w:rsidRPr="00B46AB5" w:rsidRDefault="00061196" w:rsidP="00234957">
            <w:pPr>
              <w:pStyle w:val="ListParagraph"/>
              <w:numPr>
                <w:ilvl w:val="1"/>
                <w:numId w:val="15"/>
              </w:numPr>
              <w:spacing w:after="0" w:line="276" w:lineRule="auto"/>
              <w:ind w:left="458"/>
              <w:rPr>
                <w:rFonts w:cs="Arial"/>
                <w:color w:val="000000"/>
                <w:sz w:val="22"/>
                <w:szCs w:val="22"/>
              </w:rPr>
            </w:pPr>
          </w:p>
        </w:tc>
        <w:tc>
          <w:tcPr>
            <w:tcW w:w="3607" w:type="dxa"/>
            <w:vAlign w:val="center"/>
          </w:tcPr>
          <w:p w14:paraId="015BDC31" w14:textId="77777777" w:rsidR="00061196" w:rsidRPr="00B46AB5" w:rsidRDefault="00DB05B1" w:rsidP="00234957">
            <w:pPr>
              <w:spacing w:line="276" w:lineRule="auto"/>
              <w:rPr>
                <w:rFonts w:ascii="Arial" w:hAnsi="Arial" w:cs="Arial"/>
                <w:color w:val="000000"/>
              </w:rPr>
            </w:pPr>
            <w:r w:rsidRPr="00B46AB5">
              <w:rPr>
                <w:rFonts w:ascii="Arial" w:hAnsi="Arial" w:cs="Arial"/>
                <w:color w:val="000000"/>
              </w:rPr>
              <w:t xml:space="preserve">Contracting Authority </w:t>
            </w:r>
            <w:r w:rsidR="00061196" w:rsidRPr="00B46AB5">
              <w:rPr>
                <w:rFonts w:ascii="Arial" w:hAnsi="Arial" w:cs="Arial"/>
                <w:color w:val="000000"/>
              </w:rPr>
              <w:t>Name and address</w:t>
            </w:r>
          </w:p>
        </w:tc>
        <w:tc>
          <w:tcPr>
            <w:tcW w:w="4956" w:type="dxa"/>
            <w:vAlign w:val="center"/>
          </w:tcPr>
          <w:p w14:paraId="0F72A7F9" w14:textId="77777777" w:rsidR="00061196" w:rsidRPr="00B46AB5" w:rsidRDefault="008B30CF" w:rsidP="00234957">
            <w:pPr>
              <w:spacing w:line="276" w:lineRule="auto"/>
              <w:rPr>
                <w:rFonts w:ascii="Arial" w:hAnsi="Arial" w:cs="Arial"/>
              </w:rPr>
            </w:pPr>
            <w:r w:rsidRPr="00B46AB5">
              <w:rPr>
                <w:rFonts w:ascii="Arial" w:hAnsi="Arial" w:cs="Arial"/>
              </w:rPr>
              <w:t xml:space="preserve">UK Research and Innovation </w:t>
            </w:r>
            <w:r w:rsidR="00D737BE" w:rsidRPr="00B46AB5">
              <w:rPr>
                <w:rFonts w:ascii="Arial" w:hAnsi="Arial" w:cs="Arial"/>
              </w:rPr>
              <w:t xml:space="preserve">(UKRI) </w:t>
            </w:r>
          </w:p>
          <w:p w14:paraId="015BDC32" w14:textId="4221381E" w:rsidR="00D737BE" w:rsidRPr="00B46AB5" w:rsidRDefault="00D737BE" w:rsidP="00234957">
            <w:pPr>
              <w:spacing w:line="276" w:lineRule="auto"/>
              <w:rPr>
                <w:rFonts w:ascii="Arial" w:hAnsi="Arial" w:cs="Arial"/>
              </w:rPr>
            </w:pPr>
          </w:p>
        </w:tc>
      </w:tr>
      <w:tr w:rsidR="00061196" w:rsidRPr="00B46AB5" w14:paraId="015BDC37" w14:textId="77777777" w:rsidTr="009510E0">
        <w:tblPrEx>
          <w:shd w:val="clear" w:color="auto" w:fill="auto"/>
        </w:tblPrEx>
        <w:trPr>
          <w:gridAfter w:val="1"/>
          <w:wAfter w:w="21" w:type="dxa"/>
          <w:trHeight w:val="283"/>
        </w:trPr>
        <w:tc>
          <w:tcPr>
            <w:tcW w:w="846" w:type="dxa"/>
            <w:vAlign w:val="center"/>
          </w:tcPr>
          <w:p w14:paraId="015BDC34" w14:textId="21AF1814" w:rsidR="00061196" w:rsidRPr="00B46AB5" w:rsidRDefault="00061196" w:rsidP="00234957">
            <w:pPr>
              <w:pStyle w:val="ListParagraph"/>
              <w:numPr>
                <w:ilvl w:val="1"/>
                <w:numId w:val="15"/>
              </w:numPr>
              <w:spacing w:after="0" w:line="276" w:lineRule="auto"/>
              <w:ind w:left="458"/>
              <w:rPr>
                <w:rFonts w:cs="Arial"/>
                <w:color w:val="000000"/>
                <w:sz w:val="22"/>
                <w:szCs w:val="22"/>
              </w:rPr>
            </w:pPr>
          </w:p>
        </w:tc>
        <w:tc>
          <w:tcPr>
            <w:tcW w:w="3607" w:type="dxa"/>
            <w:vAlign w:val="center"/>
          </w:tcPr>
          <w:p w14:paraId="015BDC35" w14:textId="77777777" w:rsidR="00061196" w:rsidRPr="00B46AB5" w:rsidRDefault="0092783A" w:rsidP="00234957">
            <w:pPr>
              <w:spacing w:line="276" w:lineRule="auto"/>
              <w:rPr>
                <w:rFonts w:ascii="Arial" w:hAnsi="Arial" w:cs="Arial"/>
                <w:color w:val="000000"/>
              </w:rPr>
            </w:pPr>
            <w:r w:rsidRPr="00B46AB5">
              <w:rPr>
                <w:rFonts w:ascii="Arial" w:hAnsi="Arial" w:cs="Arial"/>
                <w:color w:val="000000"/>
              </w:rPr>
              <w:t>Buyer</w:t>
            </w:r>
            <w:r w:rsidR="00A94357" w:rsidRPr="00B46AB5">
              <w:rPr>
                <w:rFonts w:ascii="Arial" w:hAnsi="Arial" w:cs="Arial"/>
                <w:color w:val="000000"/>
              </w:rPr>
              <w:t xml:space="preserve"> name</w:t>
            </w:r>
          </w:p>
        </w:tc>
        <w:tc>
          <w:tcPr>
            <w:tcW w:w="4956" w:type="dxa"/>
            <w:vAlign w:val="center"/>
          </w:tcPr>
          <w:p w14:paraId="015BDC36" w14:textId="3E45C4CB" w:rsidR="00061196" w:rsidRPr="00B46AB5" w:rsidRDefault="00953480" w:rsidP="00234957">
            <w:pPr>
              <w:spacing w:line="276" w:lineRule="auto"/>
              <w:rPr>
                <w:rFonts w:ascii="Arial" w:hAnsi="Arial" w:cs="Arial"/>
              </w:rPr>
            </w:pPr>
            <w:r w:rsidRPr="00B46AB5">
              <w:rPr>
                <w:rFonts w:ascii="Arial" w:hAnsi="Arial" w:cs="Arial"/>
              </w:rPr>
              <w:t>Abigail Woods</w:t>
            </w:r>
          </w:p>
        </w:tc>
      </w:tr>
      <w:tr w:rsidR="00D73B49" w:rsidRPr="00B46AB5" w14:paraId="015BDC3B" w14:textId="77777777" w:rsidTr="009510E0">
        <w:tblPrEx>
          <w:shd w:val="clear" w:color="auto" w:fill="auto"/>
        </w:tblPrEx>
        <w:trPr>
          <w:gridAfter w:val="1"/>
          <w:wAfter w:w="21" w:type="dxa"/>
          <w:trHeight w:val="283"/>
        </w:trPr>
        <w:tc>
          <w:tcPr>
            <w:tcW w:w="846" w:type="dxa"/>
            <w:vAlign w:val="center"/>
          </w:tcPr>
          <w:p w14:paraId="015BDC38" w14:textId="1CD8BCB3" w:rsidR="00D73B49" w:rsidRPr="00B46AB5" w:rsidRDefault="00D73B49" w:rsidP="00234957">
            <w:pPr>
              <w:pStyle w:val="ListParagraph"/>
              <w:numPr>
                <w:ilvl w:val="1"/>
                <w:numId w:val="15"/>
              </w:numPr>
              <w:spacing w:after="0" w:line="276" w:lineRule="auto"/>
              <w:ind w:left="458"/>
              <w:rPr>
                <w:rFonts w:cs="Arial"/>
                <w:color w:val="000000"/>
                <w:sz w:val="22"/>
                <w:szCs w:val="22"/>
              </w:rPr>
            </w:pPr>
          </w:p>
        </w:tc>
        <w:tc>
          <w:tcPr>
            <w:tcW w:w="3607" w:type="dxa"/>
            <w:vAlign w:val="center"/>
          </w:tcPr>
          <w:p w14:paraId="015BDC39" w14:textId="77777777" w:rsidR="00D73B49" w:rsidRPr="00B46AB5" w:rsidRDefault="0092783A" w:rsidP="00234957">
            <w:pPr>
              <w:spacing w:line="276" w:lineRule="auto"/>
              <w:rPr>
                <w:rFonts w:ascii="Arial" w:hAnsi="Arial" w:cs="Arial"/>
                <w:color w:val="000000"/>
              </w:rPr>
            </w:pPr>
            <w:r w:rsidRPr="00B46AB5">
              <w:rPr>
                <w:rFonts w:ascii="Arial" w:hAnsi="Arial" w:cs="Arial"/>
                <w:color w:val="000000"/>
              </w:rPr>
              <w:t>Buyer</w:t>
            </w:r>
            <w:r w:rsidR="00D73B49" w:rsidRPr="00B46AB5">
              <w:rPr>
                <w:rFonts w:ascii="Arial" w:hAnsi="Arial" w:cs="Arial"/>
                <w:color w:val="000000"/>
              </w:rPr>
              <w:t xml:space="preserve"> contact details</w:t>
            </w:r>
          </w:p>
        </w:tc>
        <w:tc>
          <w:tcPr>
            <w:tcW w:w="4956" w:type="dxa"/>
            <w:vAlign w:val="center"/>
          </w:tcPr>
          <w:p w14:paraId="015BDC3A" w14:textId="059EF3EB" w:rsidR="00D73B49" w:rsidRPr="00B46AB5" w:rsidRDefault="002B1CF8" w:rsidP="00234957">
            <w:pPr>
              <w:spacing w:line="276" w:lineRule="auto"/>
              <w:rPr>
                <w:rFonts w:ascii="Arial" w:hAnsi="Arial" w:cs="Arial"/>
              </w:rPr>
            </w:pPr>
            <w:r w:rsidRPr="00B46AB5">
              <w:rPr>
                <w:rFonts w:ascii="Arial" w:hAnsi="Arial" w:cs="Arial"/>
              </w:rPr>
              <w:t>CoreServices@uksbs.co.uk</w:t>
            </w:r>
          </w:p>
        </w:tc>
      </w:tr>
      <w:tr w:rsidR="00D73B49" w:rsidRPr="00B46AB5" w14:paraId="015BDC3F" w14:textId="77777777" w:rsidTr="009510E0">
        <w:tblPrEx>
          <w:shd w:val="clear" w:color="auto" w:fill="auto"/>
        </w:tblPrEx>
        <w:trPr>
          <w:gridAfter w:val="1"/>
          <w:wAfter w:w="21" w:type="dxa"/>
          <w:trHeight w:val="283"/>
        </w:trPr>
        <w:tc>
          <w:tcPr>
            <w:tcW w:w="846" w:type="dxa"/>
            <w:vAlign w:val="center"/>
          </w:tcPr>
          <w:p w14:paraId="015BDC3C" w14:textId="41CBE66F" w:rsidR="00D73B49" w:rsidRPr="00B46AB5" w:rsidRDefault="00D73B49" w:rsidP="00234957">
            <w:pPr>
              <w:pStyle w:val="ListParagraph"/>
              <w:numPr>
                <w:ilvl w:val="1"/>
                <w:numId w:val="15"/>
              </w:numPr>
              <w:spacing w:after="0" w:line="276" w:lineRule="auto"/>
              <w:ind w:left="458"/>
              <w:rPr>
                <w:rFonts w:cs="Arial"/>
                <w:color w:val="000000"/>
                <w:sz w:val="22"/>
                <w:szCs w:val="22"/>
              </w:rPr>
            </w:pPr>
          </w:p>
        </w:tc>
        <w:tc>
          <w:tcPr>
            <w:tcW w:w="3607" w:type="dxa"/>
            <w:vAlign w:val="center"/>
          </w:tcPr>
          <w:p w14:paraId="015BDC3D" w14:textId="77777777" w:rsidR="00D73B49" w:rsidRPr="00B46AB5" w:rsidRDefault="00D73B49" w:rsidP="00234957">
            <w:pPr>
              <w:spacing w:line="276" w:lineRule="auto"/>
              <w:rPr>
                <w:rFonts w:ascii="Arial" w:hAnsi="Arial" w:cs="Arial"/>
                <w:color w:val="000000"/>
              </w:rPr>
            </w:pPr>
            <w:r w:rsidRPr="00B46AB5">
              <w:rPr>
                <w:rFonts w:ascii="Arial" w:hAnsi="Arial" w:cs="Arial"/>
                <w:color w:val="000000"/>
              </w:rPr>
              <w:t>Estimated value of the Opportunity</w:t>
            </w:r>
          </w:p>
        </w:tc>
        <w:tc>
          <w:tcPr>
            <w:tcW w:w="4956" w:type="dxa"/>
            <w:vAlign w:val="center"/>
          </w:tcPr>
          <w:p w14:paraId="029878B4" w14:textId="77777777" w:rsidR="000C3A24" w:rsidRDefault="00B244BC" w:rsidP="00234957">
            <w:pPr>
              <w:spacing w:line="276" w:lineRule="auto"/>
              <w:rPr>
                <w:rFonts w:ascii="Arial" w:hAnsi="Arial" w:cs="Arial"/>
              </w:rPr>
            </w:pPr>
            <w:r w:rsidRPr="00B46AB5">
              <w:rPr>
                <w:rFonts w:ascii="Arial" w:hAnsi="Arial" w:cs="Arial"/>
              </w:rPr>
              <w:t>£1</w:t>
            </w:r>
            <w:r w:rsidR="00726EF9" w:rsidRPr="00B46AB5">
              <w:rPr>
                <w:rFonts w:ascii="Arial" w:hAnsi="Arial" w:cs="Arial"/>
              </w:rPr>
              <w:t>00,000.00 ex VAT</w:t>
            </w:r>
            <w:r w:rsidR="000C3A24">
              <w:rPr>
                <w:rFonts w:ascii="Arial" w:hAnsi="Arial" w:cs="Arial"/>
              </w:rPr>
              <w:t xml:space="preserve"> over the full term of the contract. </w:t>
            </w:r>
          </w:p>
          <w:p w14:paraId="189CAF5A" w14:textId="77777777" w:rsidR="000C3A24" w:rsidRDefault="000C3A24" w:rsidP="00234957">
            <w:pPr>
              <w:spacing w:line="276" w:lineRule="auto"/>
              <w:rPr>
                <w:rFonts w:ascii="Arial" w:hAnsi="Arial" w:cs="Arial"/>
              </w:rPr>
            </w:pPr>
          </w:p>
          <w:p w14:paraId="6FA25063" w14:textId="77777777" w:rsidR="000C3A24" w:rsidRDefault="000C3A24" w:rsidP="00234957">
            <w:pPr>
              <w:spacing w:line="276" w:lineRule="auto"/>
              <w:rPr>
                <w:rFonts w:ascii="Arial" w:hAnsi="Arial" w:cs="Arial"/>
              </w:rPr>
            </w:pPr>
            <w:r>
              <w:rPr>
                <w:rFonts w:ascii="Arial" w:hAnsi="Arial" w:cs="Arial"/>
              </w:rPr>
              <w:t>Lot 1 – Training - £70,000.00 ex VAT</w:t>
            </w:r>
          </w:p>
          <w:p w14:paraId="015BDC3E" w14:textId="3809900C" w:rsidR="008F1623" w:rsidRPr="00B46AB5" w:rsidRDefault="000C3A24" w:rsidP="00234957">
            <w:pPr>
              <w:spacing w:line="276" w:lineRule="auto"/>
              <w:rPr>
                <w:rFonts w:ascii="Arial" w:hAnsi="Arial" w:cs="Arial"/>
              </w:rPr>
            </w:pPr>
            <w:r>
              <w:rPr>
                <w:rFonts w:ascii="Arial" w:hAnsi="Arial" w:cs="Arial"/>
              </w:rPr>
              <w:t xml:space="preserve">Lot 2 – Mentoring – £30,000.00 ex VAT  </w:t>
            </w:r>
          </w:p>
        </w:tc>
      </w:tr>
      <w:tr w:rsidR="00D73B49" w:rsidRPr="00B46AB5" w14:paraId="015BDC44" w14:textId="77777777" w:rsidTr="009510E0">
        <w:tblPrEx>
          <w:shd w:val="clear" w:color="auto" w:fill="auto"/>
        </w:tblPrEx>
        <w:trPr>
          <w:gridAfter w:val="1"/>
          <w:wAfter w:w="21" w:type="dxa"/>
          <w:trHeight w:val="283"/>
        </w:trPr>
        <w:tc>
          <w:tcPr>
            <w:tcW w:w="846" w:type="dxa"/>
            <w:vAlign w:val="center"/>
          </w:tcPr>
          <w:p w14:paraId="015BDC40" w14:textId="46540E22" w:rsidR="00D73B49" w:rsidRPr="00B46AB5" w:rsidRDefault="00D73B49" w:rsidP="00234957">
            <w:pPr>
              <w:pStyle w:val="ListParagraph"/>
              <w:numPr>
                <w:ilvl w:val="1"/>
                <w:numId w:val="15"/>
              </w:numPr>
              <w:spacing w:after="0" w:line="276" w:lineRule="auto"/>
              <w:ind w:left="458"/>
              <w:rPr>
                <w:rFonts w:cs="Arial"/>
                <w:color w:val="000000"/>
                <w:sz w:val="22"/>
                <w:szCs w:val="22"/>
              </w:rPr>
            </w:pPr>
          </w:p>
        </w:tc>
        <w:tc>
          <w:tcPr>
            <w:tcW w:w="3607" w:type="dxa"/>
            <w:vAlign w:val="center"/>
          </w:tcPr>
          <w:p w14:paraId="015BDC41" w14:textId="77777777" w:rsidR="00D73B49" w:rsidRPr="00B46AB5" w:rsidRDefault="00F41783" w:rsidP="00234957">
            <w:pPr>
              <w:spacing w:line="276" w:lineRule="auto"/>
              <w:rPr>
                <w:rFonts w:ascii="Arial" w:hAnsi="Arial" w:cs="Arial"/>
                <w:color w:val="000000"/>
              </w:rPr>
            </w:pPr>
            <w:r w:rsidRPr="00B46AB5">
              <w:rPr>
                <w:rFonts w:ascii="Arial" w:hAnsi="Arial" w:cs="Arial"/>
                <w:color w:val="000000"/>
              </w:rPr>
              <w:t>Process for</w:t>
            </w:r>
            <w:r w:rsidR="00D73B49" w:rsidRPr="00B46AB5">
              <w:rPr>
                <w:rFonts w:ascii="Arial" w:hAnsi="Arial" w:cs="Arial"/>
                <w:color w:val="000000"/>
              </w:rPr>
              <w:t xml:space="preserve"> the submission of</w:t>
            </w:r>
            <w:r w:rsidRPr="00B46AB5">
              <w:rPr>
                <w:rFonts w:ascii="Arial" w:hAnsi="Arial" w:cs="Arial"/>
                <w:color w:val="000000"/>
              </w:rPr>
              <w:t xml:space="preserve"> clarifications and </w:t>
            </w:r>
            <w:r w:rsidR="00D73B49" w:rsidRPr="00B46AB5">
              <w:rPr>
                <w:rFonts w:ascii="Arial" w:hAnsi="Arial" w:cs="Arial"/>
                <w:color w:val="000000"/>
              </w:rPr>
              <w:t>Bids</w:t>
            </w:r>
          </w:p>
        </w:tc>
        <w:tc>
          <w:tcPr>
            <w:tcW w:w="4956" w:type="dxa"/>
            <w:vAlign w:val="center"/>
          </w:tcPr>
          <w:p w14:paraId="18B00C2F" w14:textId="77777777" w:rsidR="003D3131" w:rsidRPr="00B46AB5" w:rsidRDefault="003D3131" w:rsidP="00234957">
            <w:pPr>
              <w:spacing w:line="276" w:lineRule="auto"/>
              <w:rPr>
                <w:rFonts w:ascii="Arial" w:hAnsi="Arial" w:cs="Arial"/>
                <w:b/>
                <w:color w:val="000000"/>
              </w:rPr>
            </w:pPr>
            <w:r w:rsidRPr="00B46AB5">
              <w:rPr>
                <w:rFonts w:ascii="Arial" w:hAnsi="Arial" w:cs="Arial"/>
                <w:b/>
                <w:color w:val="000000"/>
              </w:rPr>
              <w:t>All correspondence shall be submitted within the Messaging Centre of the Jaggaer eSourcing portal. Guidance on how to obtain support on using the Jaggaer eSourcing portal can be found in Section 7.25.</w:t>
            </w:r>
          </w:p>
          <w:p w14:paraId="015BDC43" w14:textId="34D02770" w:rsidR="00D73B49" w:rsidRPr="00B46AB5" w:rsidRDefault="003D3131" w:rsidP="00234957">
            <w:pPr>
              <w:spacing w:line="276" w:lineRule="auto"/>
              <w:rPr>
                <w:rFonts w:ascii="Arial" w:hAnsi="Arial" w:cs="Arial"/>
                <w:b/>
                <w:highlight w:val="lightGray"/>
              </w:rPr>
            </w:pPr>
            <w:r w:rsidRPr="00B46AB5">
              <w:rPr>
                <w:rFonts w:ascii="Arial" w:hAnsi="Arial" w:cs="Arial"/>
                <w:b/>
              </w:rPr>
              <w:t xml:space="preserve">Please note submission of a Bid to any email address including the Buyer </w:t>
            </w:r>
            <w:r w:rsidRPr="00B46AB5">
              <w:rPr>
                <w:rFonts w:ascii="Arial" w:hAnsi="Arial" w:cs="Arial"/>
                <w:b/>
                <w:u w:val="single"/>
              </w:rPr>
              <w:t>will</w:t>
            </w:r>
            <w:r w:rsidRPr="00B46AB5">
              <w:rPr>
                <w:rFonts w:ascii="Arial" w:hAnsi="Arial" w:cs="Arial"/>
                <w:b/>
              </w:rPr>
              <w:t xml:space="preserve"> result in the Bid </w:t>
            </w:r>
            <w:r w:rsidRPr="00B46AB5">
              <w:rPr>
                <w:rFonts w:ascii="Arial" w:hAnsi="Arial" w:cs="Arial"/>
                <w:b/>
                <w:u w:val="single"/>
              </w:rPr>
              <w:t>not</w:t>
            </w:r>
            <w:r w:rsidRPr="00B46AB5">
              <w:rPr>
                <w:rFonts w:ascii="Arial" w:hAnsi="Arial" w:cs="Arial"/>
                <w:b/>
              </w:rPr>
              <w:t xml:space="preserve"> being considered, unless formally advised to do so by UKSBS.</w:t>
            </w:r>
          </w:p>
        </w:tc>
      </w:tr>
    </w:tbl>
    <w:p w14:paraId="015BDC45" w14:textId="77777777" w:rsidR="00A94357" w:rsidRPr="00B46AB5" w:rsidRDefault="00A94357" w:rsidP="00234957">
      <w:pPr>
        <w:spacing w:line="276" w:lineRule="auto"/>
        <w:jc w:val="both"/>
        <w:textAlignment w:val="top"/>
        <w:rPr>
          <w:rFonts w:ascii="Arial" w:eastAsia="Times New Roman" w:hAnsi="Arial" w:cs="Arial"/>
          <w:color w:val="000000"/>
          <w:lang w:eastAsia="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828"/>
        <w:gridCol w:w="3675"/>
        <w:gridCol w:w="4848"/>
      </w:tblGrid>
      <w:tr w:rsidR="00876D31" w:rsidRPr="00B46AB5" w14:paraId="015BDC49" w14:textId="77777777" w:rsidTr="00EE4582">
        <w:trPr>
          <w:trHeight w:val="283"/>
        </w:trPr>
        <w:tc>
          <w:tcPr>
            <w:tcW w:w="9351" w:type="dxa"/>
            <w:gridSpan w:val="3"/>
            <w:shd w:val="clear" w:color="auto" w:fill="17365D"/>
            <w:vAlign w:val="center"/>
          </w:tcPr>
          <w:p w14:paraId="015BDC46" w14:textId="77777777" w:rsidR="00876D31" w:rsidRPr="00B46AB5" w:rsidRDefault="00876D31" w:rsidP="00234957">
            <w:pPr>
              <w:spacing w:line="276" w:lineRule="auto"/>
              <w:rPr>
                <w:rFonts w:ascii="Arial" w:hAnsi="Arial" w:cs="Arial"/>
                <w:b/>
                <w:color w:val="BFBFBF"/>
                <w:sz w:val="24"/>
              </w:rPr>
            </w:pPr>
            <w:r w:rsidRPr="00B46AB5">
              <w:rPr>
                <w:rFonts w:ascii="Arial" w:hAnsi="Arial" w:cs="Arial"/>
                <w:color w:val="808080"/>
              </w:rPr>
              <w:br w:type="page"/>
            </w:r>
          </w:p>
          <w:p w14:paraId="015BDC47" w14:textId="77777777" w:rsidR="00876D31" w:rsidRPr="00B46AB5" w:rsidRDefault="000620A4" w:rsidP="00234957">
            <w:pPr>
              <w:spacing w:line="276" w:lineRule="auto"/>
              <w:rPr>
                <w:rFonts w:ascii="Arial" w:hAnsi="Arial" w:cs="Arial"/>
                <w:b/>
                <w:color w:val="BFBFBF"/>
                <w:sz w:val="24"/>
              </w:rPr>
            </w:pPr>
            <w:r w:rsidRPr="00B46AB5">
              <w:rPr>
                <w:rFonts w:ascii="Arial" w:hAnsi="Arial" w:cs="Arial"/>
                <w:b/>
                <w:color w:val="BFBFBF"/>
                <w:sz w:val="24"/>
              </w:rPr>
              <w:t>Section 3 - Timescales</w:t>
            </w:r>
          </w:p>
          <w:p w14:paraId="015BDC48" w14:textId="77777777" w:rsidR="00876D31" w:rsidRPr="00B46AB5" w:rsidRDefault="00876D31" w:rsidP="00234957">
            <w:pPr>
              <w:spacing w:line="276" w:lineRule="auto"/>
              <w:rPr>
                <w:rFonts w:ascii="Arial" w:hAnsi="Arial" w:cs="Arial"/>
                <w:b/>
                <w:color w:val="808080"/>
              </w:rPr>
            </w:pPr>
          </w:p>
        </w:tc>
      </w:tr>
      <w:tr w:rsidR="00D73B49" w:rsidRPr="00B46AB5" w14:paraId="015BDC4E" w14:textId="77777777" w:rsidTr="00EE4582">
        <w:tblPrEx>
          <w:shd w:val="clear" w:color="auto" w:fill="auto"/>
        </w:tblPrEx>
        <w:trPr>
          <w:trHeight w:val="283"/>
        </w:trPr>
        <w:tc>
          <w:tcPr>
            <w:tcW w:w="828" w:type="dxa"/>
            <w:vAlign w:val="center"/>
          </w:tcPr>
          <w:p w14:paraId="015BDC4A" w14:textId="3B4E2C20" w:rsidR="00D73B49" w:rsidRPr="00B46AB5" w:rsidRDefault="00D73B49" w:rsidP="00234957">
            <w:pPr>
              <w:pStyle w:val="ListParagraph"/>
              <w:numPr>
                <w:ilvl w:val="1"/>
                <w:numId w:val="15"/>
              </w:numPr>
              <w:spacing w:after="0" w:line="276" w:lineRule="auto"/>
              <w:ind w:left="458"/>
              <w:rPr>
                <w:rFonts w:cs="Arial"/>
                <w:color w:val="000000"/>
              </w:rPr>
            </w:pPr>
          </w:p>
        </w:tc>
        <w:tc>
          <w:tcPr>
            <w:tcW w:w="3675" w:type="dxa"/>
            <w:vAlign w:val="center"/>
          </w:tcPr>
          <w:p w14:paraId="015BDC4B" w14:textId="629280DE" w:rsidR="00D73B49" w:rsidRPr="00B46AB5" w:rsidRDefault="00D73B49" w:rsidP="00234957">
            <w:pPr>
              <w:spacing w:line="276" w:lineRule="auto"/>
              <w:rPr>
                <w:rFonts w:ascii="Arial" w:hAnsi="Arial" w:cs="Arial"/>
                <w:color w:val="000000"/>
              </w:rPr>
            </w:pPr>
            <w:r w:rsidRPr="00B46AB5">
              <w:rPr>
                <w:rFonts w:ascii="Arial" w:hAnsi="Arial" w:cs="Arial"/>
                <w:color w:val="000000"/>
              </w:rPr>
              <w:t xml:space="preserve">Date of Issue of Contract Advert </w:t>
            </w:r>
            <w:r w:rsidR="009510E0" w:rsidRPr="00B46AB5">
              <w:rPr>
                <w:rFonts w:ascii="Arial" w:hAnsi="Arial" w:cs="Arial"/>
                <w:color w:val="000000"/>
              </w:rPr>
              <w:t>on Contracts Finder</w:t>
            </w:r>
          </w:p>
        </w:tc>
        <w:tc>
          <w:tcPr>
            <w:tcW w:w="4848" w:type="dxa"/>
            <w:vAlign w:val="center"/>
          </w:tcPr>
          <w:sdt>
            <w:sdtPr>
              <w:rPr>
                <w:rFonts w:ascii="Arial" w:hAnsi="Arial" w:cs="Arial"/>
              </w:rPr>
              <w:id w:val="-1283031794"/>
              <w:placeholder>
                <w:docPart w:val="DefaultPlaceholder_-1854013437"/>
              </w:placeholder>
              <w:date w:fullDate="2023-10-17T00:00:00Z">
                <w:dateFormat w:val="dddd, dd MMMM yyyy"/>
                <w:lid w:val="en-GB"/>
                <w:storeMappedDataAs w:val="dateTime"/>
                <w:calendar w:val="gregorian"/>
              </w:date>
            </w:sdtPr>
            <w:sdtEndPr/>
            <w:sdtContent>
              <w:p w14:paraId="015BDC4C" w14:textId="5D30B086" w:rsidR="00D73B49" w:rsidRPr="00FB28A3" w:rsidRDefault="000C3A24" w:rsidP="00234957">
                <w:pPr>
                  <w:spacing w:line="276" w:lineRule="auto"/>
                  <w:rPr>
                    <w:rFonts w:ascii="Arial" w:hAnsi="Arial" w:cs="Arial"/>
                  </w:rPr>
                </w:pPr>
                <w:r>
                  <w:rPr>
                    <w:rFonts w:ascii="Arial" w:hAnsi="Arial" w:cs="Arial"/>
                  </w:rPr>
                  <w:t>Tuesday, 17 October 2023</w:t>
                </w:r>
              </w:p>
            </w:sdtContent>
          </w:sdt>
          <w:p w14:paraId="015BDC4D" w14:textId="788D277C" w:rsidR="00D73B49" w:rsidRPr="00B46AB5" w:rsidRDefault="00D73B49" w:rsidP="00234957">
            <w:pPr>
              <w:spacing w:line="276" w:lineRule="auto"/>
              <w:rPr>
                <w:rFonts w:ascii="Arial" w:hAnsi="Arial" w:cs="Arial"/>
                <w:highlight w:val="lightGray"/>
              </w:rPr>
            </w:pPr>
            <w:r w:rsidRPr="00FB28A3">
              <w:rPr>
                <w:rFonts w:ascii="Arial" w:hAnsi="Arial" w:cs="Arial"/>
              </w:rPr>
              <w:t>Contracts Finder</w:t>
            </w:r>
          </w:p>
        </w:tc>
      </w:tr>
      <w:tr w:rsidR="00B062BA" w:rsidRPr="00B46AB5" w14:paraId="015BDC53" w14:textId="77777777" w:rsidTr="00EE4582">
        <w:tblPrEx>
          <w:shd w:val="clear" w:color="auto" w:fill="auto"/>
        </w:tblPrEx>
        <w:trPr>
          <w:trHeight w:val="283"/>
        </w:trPr>
        <w:tc>
          <w:tcPr>
            <w:tcW w:w="828" w:type="dxa"/>
            <w:vAlign w:val="center"/>
          </w:tcPr>
          <w:p w14:paraId="015BDC4F" w14:textId="40FF9061"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50" w14:textId="7BCB6EAB" w:rsidR="00B062BA" w:rsidRPr="00B46AB5" w:rsidRDefault="003F1837" w:rsidP="00234957">
            <w:pPr>
              <w:spacing w:line="276" w:lineRule="auto"/>
              <w:rPr>
                <w:rFonts w:ascii="Arial" w:hAnsi="Arial" w:cs="Arial"/>
                <w:color w:val="000000"/>
              </w:rPr>
            </w:pPr>
            <w:r w:rsidRPr="00B46AB5">
              <w:rPr>
                <w:rFonts w:ascii="Arial" w:hAnsi="Arial" w:cs="Arial"/>
                <w:szCs w:val="24"/>
              </w:rPr>
              <w:t>Latest d</w:t>
            </w:r>
            <w:r w:rsidR="00876D31" w:rsidRPr="00B46AB5">
              <w:rPr>
                <w:rFonts w:ascii="Arial" w:hAnsi="Arial" w:cs="Arial"/>
                <w:szCs w:val="24"/>
              </w:rPr>
              <w:t>ate</w:t>
            </w:r>
            <w:r w:rsidR="009510E0" w:rsidRPr="00B46AB5">
              <w:rPr>
                <w:rFonts w:ascii="Arial" w:hAnsi="Arial" w:cs="Arial"/>
                <w:szCs w:val="24"/>
              </w:rPr>
              <w:t xml:space="preserve"> </w:t>
            </w:r>
            <w:r w:rsidR="00876D31" w:rsidRPr="00B46AB5">
              <w:rPr>
                <w:rFonts w:ascii="Arial" w:hAnsi="Arial" w:cs="Arial"/>
                <w:szCs w:val="24"/>
              </w:rPr>
              <w:t>/</w:t>
            </w:r>
            <w:r w:rsidR="009510E0" w:rsidRPr="00B46AB5">
              <w:rPr>
                <w:rFonts w:ascii="Arial" w:hAnsi="Arial" w:cs="Arial"/>
                <w:szCs w:val="24"/>
              </w:rPr>
              <w:t xml:space="preserve"> </w:t>
            </w:r>
            <w:r w:rsidR="00876D31" w:rsidRPr="00B46AB5">
              <w:rPr>
                <w:rFonts w:ascii="Arial" w:hAnsi="Arial" w:cs="Arial"/>
                <w:szCs w:val="24"/>
              </w:rPr>
              <w:t xml:space="preserve">time </w:t>
            </w:r>
            <w:r w:rsidR="00CF4A65" w:rsidRPr="00B46AB5">
              <w:rPr>
                <w:rFonts w:ascii="Arial" w:hAnsi="Arial" w:cs="Arial"/>
                <w:szCs w:val="24"/>
              </w:rPr>
              <w:t>ITQ</w:t>
            </w:r>
            <w:r w:rsidR="008B11C8" w:rsidRPr="00B46AB5">
              <w:rPr>
                <w:rFonts w:ascii="Arial" w:hAnsi="Arial" w:cs="Arial"/>
                <w:szCs w:val="24"/>
              </w:rPr>
              <w:t xml:space="preserve"> clarification </w:t>
            </w:r>
            <w:r w:rsidR="00B062BA" w:rsidRPr="00B46AB5">
              <w:rPr>
                <w:rFonts w:ascii="Arial" w:hAnsi="Arial" w:cs="Arial"/>
                <w:szCs w:val="24"/>
              </w:rPr>
              <w:t>questions sh</w:t>
            </w:r>
            <w:r w:rsidR="00DB05B1" w:rsidRPr="00B46AB5">
              <w:rPr>
                <w:rFonts w:ascii="Arial" w:hAnsi="Arial" w:cs="Arial"/>
                <w:szCs w:val="24"/>
              </w:rPr>
              <w:t>all</w:t>
            </w:r>
            <w:r w:rsidR="00B062BA" w:rsidRPr="00B46AB5">
              <w:rPr>
                <w:rFonts w:ascii="Arial" w:hAnsi="Arial" w:cs="Arial"/>
                <w:szCs w:val="24"/>
              </w:rPr>
              <w:t xml:space="preserve"> be received </w:t>
            </w:r>
            <w:r w:rsidR="00F41783" w:rsidRPr="00B46AB5">
              <w:rPr>
                <w:rFonts w:ascii="Arial" w:hAnsi="Arial" w:cs="Arial"/>
                <w:szCs w:val="24"/>
              </w:rPr>
              <w:t xml:space="preserve">through </w:t>
            </w:r>
            <w:r w:rsidR="00505FB8" w:rsidRPr="00B46AB5">
              <w:rPr>
                <w:rFonts w:ascii="Arial" w:hAnsi="Arial" w:cs="Arial"/>
                <w:szCs w:val="24"/>
              </w:rPr>
              <w:t xml:space="preserve">the Jaggaer </w:t>
            </w:r>
            <w:r w:rsidR="008501E9" w:rsidRPr="00B46AB5">
              <w:rPr>
                <w:rFonts w:ascii="Arial" w:hAnsi="Arial" w:cs="Arial"/>
                <w:szCs w:val="24"/>
              </w:rPr>
              <w:t xml:space="preserve">eSourcing </w:t>
            </w:r>
            <w:r w:rsidR="00E075B0" w:rsidRPr="00B46AB5">
              <w:rPr>
                <w:rFonts w:ascii="Arial" w:hAnsi="Arial" w:cs="Arial"/>
                <w:szCs w:val="24"/>
              </w:rPr>
              <w:t>Portal</w:t>
            </w:r>
          </w:p>
        </w:tc>
        <w:tc>
          <w:tcPr>
            <w:tcW w:w="4848" w:type="dxa"/>
            <w:vAlign w:val="center"/>
          </w:tcPr>
          <w:sdt>
            <w:sdtPr>
              <w:rPr>
                <w:rFonts w:ascii="Arial" w:hAnsi="Arial" w:cs="Arial"/>
              </w:rPr>
              <w:id w:val="-1871450277"/>
              <w:placeholder>
                <w:docPart w:val="DefaultPlaceholder_-1854013437"/>
              </w:placeholder>
              <w:date w:fullDate="2023-10-31T00:00:00Z">
                <w:dateFormat w:val="dddd, dd MMMM yyyy"/>
                <w:lid w:val="en-GB"/>
                <w:storeMappedDataAs w:val="dateTime"/>
                <w:calendar w:val="gregorian"/>
              </w:date>
            </w:sdtPr>
            <w:sdtEndPr/>
            <w:sdtContent>
              <w:p w14:paraId="015BDC51" w14:textId="2FF0E437" w:rsidR="00B062BA" w:rsidRPr="00FB28A3" w:rsidRDefault="000C3A24" w:rsidP="00234957">
                <w:pPr>
                  <w:spacing w:line="276" w:lineRule="auto"/>
                  <w:rPr>
                    <w:rFonts w:ascii="Arial" w:hAnsi="Arial" w:cs="Arial"/>
                  </w:rPr>
                </w:pPr>
                <w:r>
                  <w:rPr>
                    <w:rFonts w:ascii="Arial" w:hAnsi="Arial" w:cs="Arial"/>
                  </w:rPr>
                  <w:t>Tuesday, 31 October 2023</w:t>
                </w:r>
              </w:p>
            </w:sdtContent>
          </w:sdt>
          <w:p w14:paraId="015BDC52" w14:textId="25E529B4" w:rsidR="00B062BA" w:rsidRPr="00B46AB5" w:rsidRDefault="000C39A4" w:rsidP="00234957">
            <w:pPr>
              <w:spacing w:line="276" w:lineRule="auto"/>
              <w:rPr>
                <w:rFonts w:ascii="Arial" w:hAnsi="Arial" w:cs="Arial"/>
                <w:highlight w:val="lightGray"/>
              </w:rPr>
            </w:pPr>
            <w:sdt>
              <w:sdtPr>
                <w:rPr>
                  <w:rFonts w:ascii="Arial" w:hAnsi="Arial" w:cs="Arial"/>
                </w:rPr>
                <w:id w:val="1103694054"/>
                <w:placeholder>
                  <w:docPart w:val="DefaultPlaceholder_-1854013438"/>
                </w:placeholder>
                <w:comboBox>
                  <w:listItem w:displayText="11:00" w:value="11:00"/>
                  <w:listItem w:displayText="14:00" w:value="14:00"/>
                </w:comboBox>
              </w:sdtPr>
              <w:sdtEndPr/>
              <w:sdtContent>
                <w:r w:rsidR="00FB28A3" w:rsidRPr="00FB28A3">
                  <w:rPr>
                    <w:rFonts w:ascii="Arial" w:hAnsi="Arial" w:cs="Arial"/>
                  </w:rPr>
                  <w:t>14:00</w:t>
                </w:r>
              </w:sdtContent>
            </w:sdt>
          </w:p>
        </w:tc>
      </w:tr>
      <w:tr w:rsidR="00B062BA" w:rsidRPr="00B46AB5" w14:paraId="015BDC58" w14:textId="77777777" w:rsidTr="00EE4582">
        <w:tblPrEx>
          <w:shd w:val="clear" w:color="auto" w:fill="auto"/>
        </w:tblPrEx>
        <w:trPr>
          <w:trHeight w:val="283"/>
        </w:trPr>
        <w:tc>
          <w:tcPr>
            <w:tcW w:w="828" w:type="dxa"/>
            <w:vAlign w:val="center"/>
          </w:tcPr>
          <w:p w14:paraId="015BDC54" w14:textId="2752C164"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55" w14:textId="0CECCC7B" w:rsidR="00B062BA" w:rsidRPr="00B46AB5" w:rsidRDefault="00582F23" w:rsidP="00234957">
            <w:pPr>
              <w:spacing w:line="276" w:lineRule="auto"/>
              <w:rPr>
                <w:rFonts w:ascii="Arial" w:hAnsi="Arial" w:cs="Arial"/>
                <w:color w:val="000000"/>
              </w:rPr>
            </w:pPr>
            <w:r w:rsidRPr="00B46AB5">
              <w:rPr>
                <w:rFonts w:ascii="Arial" w:hAnsi="Arial" w:cs="Arial"/>
                <w:color w:val="000000"/>
              </w:rPr>
              <w:t>Latest d</w:t>
            </w:r>
            <w:r w:rsidR="00876D31" w:rsidRPr="00B46AB5">
              <w:rPr>
                <w:rFonts w:ascii="Arial" w:hAnsi="Arial" w:cs="Arial"/>
                <w:color w:val="000000"/>
              </w:rPr>
              <w:t>ate</w:t>
            </w:r>
            <w:r w:rsidR="009510E0" w:rsidRPr="00B46AB5">
              <w:rPr>
                <w:rFonts w:ascii="Arial" w:hAnsi="Arial" w:cs="Arial"/>
                <w:color w:val="000000"/>
              </w:rPr>
              <w:t xml:space="preserve"> </w:t>
            </w:r>
            <w:r w:rsidR="00876D31" w:rsidRPr="00B46AB5">
              <w:rPr>
                <w:rFonts w:ascii="Arial" w:hAnsi="Arial" w:cs="Arial"/>
                <w:color w:val="000000"/>
              </w:rPr>
              <w:t>/</w:t>
            </w:r>
            <w:r w:rsidR="009510E0" w:rsidRPr="00B46AB5">
              <w:rPr>
                <w:rFonts w:ascii="Arial" w:hAnsi="Arial" w:cs="Arial"/>
                <w:color w:val="000000"/>
              </w:rPr>
              <w:t xml:space="preserve"> </w:t>
            </w:r>
            <w:r w:rsidR="00876D31" w:rsidRPr="00B46AB5">
              <w:rPr>
                <w:rFonts w:ascii="Arial" w:hAnsi="Arial" w:cs="Arial"/>
                <w:color w:val="000000"/>
              </w:rPr>
              <w:t xml:space="preserve">time </w:t>
            </w:r>
            <w:r w:rsidR="00CF4A65" w:rsidRPr="00B46AB5">
              <w:rPr>
                <w:rFonts w:ascii="Arial" w:hAnsi="Arial" w:cs="Arial"/>
                <w:color w:val="000000"/>
              </w:rPr>
              <w:t>ITQ</w:t>
            </w:r>
            <w:r w:rsidR="008B11C8" w:rsidRPr="00B46AB5">
              <w:rPr>
                <w:rFonts w:ascii="Arial" w:hAnsi="Arial" w:cs="Arial"/>
                <w:color w:val="000000"/>
              </w:rPr>
              <w:t xml:space="preserve"> clarification </w:t>
            </w:r>
            <w:r w:rsidR="006B6AB4" w:rsidRPr="00B46AB5">
              <w:rPr>
                <w:rFonts w:ascii="Arial" w:hAnsi="Arial" w:cs="Arial"/>
                <w:color w:val="000000"/>
              </w:rPr>
              <w:t xml:space="preserve">answers </w:t>
            </w:r>
            <w:r w:rsidR="00B062BA" w:rsidRPr="00B46AB5">
              <w:rPr>
                <w:rFonts w:ascii="Arial" w:hAnsi="Arial" w:cs="Arial"/>
                <w:color w:val="000000"/>
              </w:rPr>
              <w:t xml:space="preserve">should be </w:t>
            </w:r>
            <w:r w:rsidR="00F41783" w:rsidRPr="00B46AB5">
              <w:rPr>
                <w:rFonts w:ascii="Arial" w:hAnsi="Arial" w:cs="Arial"/>
                <w:color w:val="000000"/>
              </w:rPr>
              <w:t xml:space="preserve">sent </w:t>
            </w:r>
            <w:r w:rsidR="00B062BA" w:rsidRPr="00B46AB5">
              <w:rPr>
                <w:rFonts w:ascii="Arial" w:hAnsi="Arial" w:cs="Arial"/>
                <w:color w:val="000000"/>
              </w:rPr>
              <w:t xml:space="preserve">to all Bidders by the </w:t>
            </w:r>
            <w:r w:rsidR="0092783A" w:rsidRPr="00B46AB5">
              <w:rPr>
                <w:rFonts w:ascii="Arial" w:hAnsi="Arial" w:cs="Arial"/>
                <w:color w:val="000000"/>
              </w:rPr>
              <w:t>Buyer</w:t>
            </w:r>
            <w:r w:rsidR="00F41783" w:rsidRPr="00B46AB5">
              <w:rPr>
                <w:rFonts w:ascii="Arial" w:hAnsi="Arial" w:cs="Arial"/>
                <w:color w:val="000000"/>
              </w:rPr>
              <w:t xml:space="preserve"> through </w:t>
            </w:r>
            <w:r w:rsidR="00505FB8" w:rsidRPr="00B46AB5">
              <w:rPr>
                <w:rFonts w:ascii="Arial" w:hAnsi="Arial" w:cs="Arial"/>
                <w:color w:val="000000"/>
              </w:rPr>
              <w:t xml:space="preserve">the Jaggaer </w:t>
            </w:r>
            <w:r w:rsidR="008501E9" w:rsidRPr="00B46AB5">
              <w:rPr>
                <w:rFonts w:ascii="Arial" w:hAnsi="Arial" w:cs="Arial"/>
                <w:color w:val="000000"/>
              </w:rPr>
              <w:t>eSourcing Portal</w:t>
            </w:r>
          </w:p>
        </w:tc>
        <w:tc>
          <w:tcPr>
            <w:tcW w:w="4848" w:type="dxa"/>
            <w:vAlign w:val="center"/>
          </w:tcPr>
          <w:p w14:paraId="015BDC57" w14:textId="476FDC29" w:rsidR="00C44815" w:rsidRPr="00B46AB5" w:rsidRDefault="000C39A4" w:rsidP="00234957">
            <w:pPr>
              <w:spacing w:line="276" w:lineRule="auto"/>
              <w:rPr>
                <w:rFonts w:ascii="Arial" w:hAnsi="Arial" w:cs="Arial"/>
                <w:highlight w:val="lightGray"/>
              </w:rPr>
            </w:pPr>
            <w:sdt>
              <w:sdtPr>
                <w:rPr>
                  <w:rFonts w:ascii="Arial" w:hAnsi="Arial" w:cs="Arial"/>
                </w:rPr>
                <w:id w:val="14971029"/>
                <w:placeholder>
                  <w:docPart w:val="DefaultPlaceholder_-1854013437"/>
                </w:placeholder>
                <w:date w:fullDate="2023-11-01T00:00:00Z">
                  <w:dateFormat w:val="dddd, dd MMMM yyyy"/>
                  <w:lid w:val="en-GB"/>
                  <w:storeMappedDataAs w:val="dateTime"/>
                  <w:calendar w:val="gregorian"/>
                </w:date>
              </w:sdtPr>
              <w:sdtEndPr/>
              <w:sdtContent>
                <w:r w:rsidR="000C3A24">
                  <w:rPr>
                    <w:rFonts w:ascii="Arial" w:hAnsi="Arial" w:cs="Arial"/>
                  </w:rPr>
                  <w:t>Wednesday, 01 November 2023</w:t>
                </w:r>
              </w:sdtContent>
            </w:sdt>
            <w:r w:rsidR="00B062BA" w:rsidRPr="00FB28A3">
              <w:rPr>
                <w:rFonts w:ascii="Arial" w:hAnsi="Arial" w:cs="Arial"/>
              </w:rPr>
              <w:t xml:space="preserve"> </w:t>
            </w:r>
          </w:p>
        </w:tc>
      </w:tr>
      <w:tr w:rsidR="00B062BA" w:rsidRPr="00B46AB5" w14:paraId="015BDC5D" w14:textId="77777777" w:rsidTr="00EE4582">
        <w:tblPrEx>
          <w:shd w:val="clear" w:color="auto" w:fill="auto"/>
        </w:tblPrEx>
        <w:trPr>
          <w:trHeight w:val="283"/>
        </w:trPr>
        <w:tc>
          <w:tcPr>
            <w:tcW w:w="828" w:type="dxa"/>
            <w:vAlign w:val="center"/>
          </w:tcPr>
          <w:p w14:paraId="015BDC59" w14:textId="2CD1DF3D"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5A" w14:textId="6697760E" w:rsidR="00B062BA" w:rsidRPr="002B7BC0" w:rsidRDefault="003F1837" w:rsidP="00234957">
            <w:pPr>
              <w:spacing w:line="276" w:lineRule="auto"/>
              <w:rPr>
                <w:rFonts w:ascii="Arial" w:hAnsi="Arial" w:cs="Arial"/>
                <w:color w:val="000000"/>
              </w:rPr>
            </w:pPr>
            <w:r w:rsidRPr="002B7BC0">
              <w:rPr>
                <w:rFonts w:ascii="Arial" w:hAnsi="Arial" w:cs="Arial"/>
                <w:color w:val="000000"/>
              </w:rPr>
              <w:t>Latest d</w:t>
            </w:r>
            <w:r w:rsidR="00876D31" w:rsidRPr="002B7BC0">
              <w:rPr>
                <w:rFonts w:ascii="Arial" w:hAnsi="Arial" w:cs="Arial"/>
                <w:color w:val="000000"/>
              </w:rPr>
              <w:t>ate</w:t>
            </w:r>
            <w:r w:rsidR="001C031A" w:rsidRPr="002B7BC0">
              <w:rPr>
                <w:rFonts w:ascii="Arial" w:hAnsi="Arial" w:cs="Arial"/>
                <w:color w:val="000000"/>
              </w:rPr>
              <w:t xml:space="preserve"> and </w:t>
            </w:r>
            <w:r w:rsidR="00876D31" w:rsidRPr="002B7BC0">
              <w:rPr>
                <w:rFonts w:ascii="Arial" w:hAnsi="Arial" w:cs="Arial"/>
                <w:color w:val="000000"/>
              </w:rPr>
              <w:t xml:space="preserve">time </w:t>
            </w:r>
            <w:r w:rsidR="00CF4A65" w:rsidRPr="002B7BC0">
              <w:rPr>
                <w:rFonts w:ascii="Arial" w:hAnsi="Arial" w:cs="Arial"/>
                <w:color w:val="000000"/>
              </w:rPr>
              <w:t>ITQ</w:t>
            </w:r>
            <w:r w:rsidR="008B11C8" w:rsidRPr="002B7BC0">
              <w:rPr>
                <w:rFonts w:ascii="Arial" w:hAnsi="Arial" w:cs="Arial"/>
                <w:color w:val="000000"/>
              </w:rPr>
              <w:t xml:space="preserve"> </w:t>
            </w:r>
            <w:r w:rsidR="00B062BA" w:rsidRPr="002B7BC0">
              <w:rPr>
                <w:rFonts w:ascii="Arial" w:hAnsi="Arial" w:cs="Arial"/>
                <w:color w:val="000000"/>
              </w:rPr>
              <w:t xml:space="preserve">Bid shall be </w:t>
            </w:r>
            <w:r w:rsidR="00F41783" w:rsidRPr="002B7BC0">
              <w:rPr>
                <w:rFonts w:ascii="Arial" w:hAnsi="Arial" w:cs="Arial"/>
                <w:color w:val="000000"/>
              </w:rPr>
              <w:t xml:space="preserve">submitted through </w:t>
            </w:r>
            <w:r w:rsidR="00016E18" w:rsidRPr="002B7BC0">
              <w:rPr>
                <w:rFonts w:ascii="Arial" w:hAnsi="Arial" w:cs="Arial"/>
                <w:color w:val="000000"/>
              </w:rPr>
              <w:t xml:space="preserve">the Jaggaer </w:t>
            </w:r>
            <w:r w:rsidR="008501E9" w:rsidRPr="002B7BC0">
              <w:rPr>
                <w:rFonts w:ascii="Arial" w:hAnsi="Arial" w:cs="Arial"/>
                <w:color w:val="000000"/>
              </w:rPr>
              <w:t>eSourcing</w:t>
            </w:r>
            <w:r w:rsidR="00016E18" w:rsidRPr="002B7BC0">
              <w:rPr>
                <w:rFonts w:ascii="Arial" w:hAnsi="Arial" w:cs="Arial"/>
                <w:color w:val="000000"/>
              </w:rPr>
              <w:t xml:space="preserve"> Portal</w:t>
            </w:r>
            <w:r w:rsidR="008501E9" w:rsidRPr="002B7BC0">
              <w:rPr>
                <w:rFonts w:ascii="Arial" w:hAnsi="Arial" w:cs="Arial"/>
                <w:color w:val="000000"/>
              </w:rPr>
              <w:t xml:space="preserve"> </w:t>
            </w:r>
            <w:r w:rsidR="00FD7782" w:rsidRPr="002B7BC0">
              <w:rPr>
                <w:rFonts w:ascii="Arial" w:hAnsi="Arial" w:cs="Arial"/>
                <w:color w:val="000000"/>
              </w:rPr>
              <w:t>(</w:t>
            </w:r>
            <w:r w:rsidR="00FD7782" w:rsidRPr="002B7BC0">
              <w:rPr>
                <w:rFonts w:ascii="Arial" w:hAnsi="Arial" w:cs="Arial"/>
                <w:b/>
                <w:bCs/>
                <w:color w:val="000000"/>
              </w:rPr>
              <w:t>the Deadline</w:t>
            </w:r>
            <w:r w:rsidR="00FD7782" w:rsidRPr="002B7BC0">
              <w:rPr>
                <w:rFonts w:ascii="Arial" w:hAnsi="Arial" w:cs="Arial"/>
                <w:color w:val="000000"/>
              </w:rPr>
              <w:t>)</w:t>
            </w:r>
          </w:p>
        </w:tc>
        <w:tc>
          <w:tcPr>
            <w:tcW w:w="4848" w:type="dxa"/>
            <w:vAlign w:val="center"/>
          </w:tcPr>
          <w:sdt>
            <w:sdtPr>
              <w:rPr>
                <w:rFonts w:ascii="Arial" w:hAnsi="Arial" w:cs="Arial"/>
              </w:rPr>
              <w:id w:val="555664234"/>
              <w:placeholder>
                <w:docPart w:val="DefaultPlaceholder_-1854013437"/>
              </w:placeholder>
              <w:date w:fullDate="2023-11-07T00:00:00Z">
                <w:dateFormat w:val="dddd, dd MMMM yyyy"/>
                <w:lid w:val="en-GB"/>
                <w:storeMappedDataAs w:val="dateTime"/>
                <w:calendar w:val="gregorian"/>
              </w:date>
            </w:sdtPr>
            <w:sdtEndPr/>
            <w:sdtContent>
              <w:p w14:paraId="015BDC5B" w14:textId="295DE3FE" w:rsidR="00B062BA" w:rsidRPr="002B7BC0" w:rsidRDefault="000C3A24" w:rsidP="00234957">
                <w:pPr>
                  <w:spacing w:line="276" w:lineRule="auto"/>
                  <w:rPr>
                    <w:rFonts w:ascii="Arial" w:hAnsi="Arial" w:cs="Arial"/>
                  </w:rPr>
                </w:pPr>
                <w:r>
                  <w:rPr>
                    <w:rFonts w:ascii="Arial" w:hAnsi="Arial" w:cs="Arial"/>
                  </w:rPr>
                  <w:t>Tuesday, 07 November 2023</w:t>
                </w:r>
              </w:p>
            </w:sdtContent>
          </w:sdt>
          <w:p w14:paraId="015BDC5C" w14:textId="2D4D6BD8" w:rsidR="00B062BA" w:rsidRPr="002B7BC0" w:rsidRDefault="000C39A4" w:rsidP="00234957">
            <w:pPr>
              <w:spacing w:line="276" w:lineRule="auto"/>
              <w:rPr>
                <w:rFonts w:ascii="Arial" w:hAnsi="Arial" w:cs="Arial"/>
              </w:rPr>
            </w:pPr>
            <w:sdt>
              <w:sdtPr>
                <w:rPr>
                  <w:rFonts w:ascii="Arial" w:hAnsi="Arial" w:cs="Arial"/>
                </w:rPr>
                <w:id w:val="-670254494"/>
                <w:placeholder>
                  <w:docPart w:val="0E8ED4A70166475B81D7344824CA8073"/>
                </w:placeholder>
                <w:comboBox>
                  <w:listItem w:displayText="11:00" w:value="11:00"/>
                  <w:listItem w:displayText="14:00" w:value="14:00"/>
                </w:comboBox>
              </w:sdtPr>
              <w:sdtEndPr/>
              <w:sdtContent>
                <w:r w:rsidR="00EA6F7A" w:rsidRPr="002B7BC0">
                  <w:rPr>
                    <w:rFonts w:ascii="Arial" w:hAnsi="Arial" w:cs="Arial"/>
                  </w:rPr>
                  <w:t>14:00</w:t>
                </w:r>
              </w:sdtContent>
            </w:sdt>
            <w:r w:rsidR="00E24EFA" w:rsidRPr="002B7BC0" w:rsidDel="00E24EFA">
              <w:rPr>
                <w:rFonts w:ascii="Arial" w:hAnsi="Arial" w:cs="Arial"/>
              </w:rPr>
              <w:t xml:space="preserve"> </w:t>
            </w:r>
          </w:p>
        </w:tc>
      </w:tr>
      <w:tr w:rsidR="00DF5245" w:rsidRPr="00B46AB5" w14:paraId="015BDC67" w14:textId="77777777" w:rsidTr="00EE4582">
        <w:tblPrEx>
          <w:shd w:val="clear" w:color="auto" w:fill="auto"/>
        </w:tblPrEx>
        <w:trPr>
          <w:trHeight w:val="283"/>
        </w:trPr>
        <w:tc>
          <w:tcPr>
            <w:tcW w:w="828" w:type="dxa"/>
            <w:vAlign w:val="center"/>
          </w:tcPr>
          <w:p w14:paraId="015BDC63" w14:textId="361E31B8" w:rsidR="00DF5245" w:rsidRPr="00B46AB5" w:rsidRDefault="00DF5245" w:rsidP="00234957">
            <w:pPr>
              <w:pStyle w:val="ListParagraph"/>
              <w:numPr>
                <w:ilvl w:val="1"/>
                <w:numId w:val="15"/>
              </w:numPr>
              <w:spacing w:after="0" w:line="276" w:lineRule="auto"/>
              <w:ind w:left="458"/>
              <w:rPr>
                <w:rFonts w:cs="Arial"/>
                <w:color w:val="000000"/>
              </w:rPr>
            </w:pPr>
          </w:p>
        </w:tc>
        <w:tc>
          <w:tcPr>
            <w:tcW w:w="3675" w:type="dxa"/>
            <w:vAlign w:val="center"/>
          </w:tcPr>
          <w:p w14:paraId="015BDC64" w14:textId="77777777" w:rsidR="00DF5245" w:rsidRPr="002B7BC0" w:rsidRDefault="000C2E3E" w:rsidP="00234957">
            <w:pPr>
              <w:spacing w:line="276" w:lineRule="auto"/>
              <w:rPr>
                <w:rFonts w:ascii="Arial" w:hAnsi="Arial" w:cs="Arial"/>
                <w:color w:val="000000"/>
              </w:rPr>
            </w:pPr>
            <w:r w:rsidRPr="002B7BC0">
              <w:rPr>
                <w:rFonts w:ascii="Arial" w:hAnsi="Arial" w:cs="Arial"/>
                <w:color w:val="000000"/>
              </w:rPr>
              <w:t xml:space="preserve">Anticipated notification date of successful and unsuccessful Bids </w:t>
            </w:r>
          </w:p>
        </w:tc>
        <w:tc>
          <w:tcPr>
            <w:tcW w:w="4848" w:type="dxa"/>
            <w:vAlign w:val="center"/>
          </w:tcPr>
          <w:p w14:paraId="015BDC66" w14:textId="12004B9C" w:rsidR="00DF5245" w:rsidRPr="002B7BC0" w:rsidRDefault="000C39A4" w:rsidP="00234957">
            <w:pPr>
              <w:spacing w:line="276" w:lineRule="auto"/>
              <w:rPr>
                <w:rFonts w:ascii="Arial" w:hAnsi="Arial" w:cs="Arial"/>
              </w:rPr>
            </w:pPr>
            <w:sdt>
              <w:sdtPr>
                <w:rPr>
                  <w:rFonts w:ascii="Arial" w:hAnsi="Arial" w:cs="Arial"/>
                </w:rPr>
                <w:id w:val="-1227912167"/>
                <w:placeholder>
                  <w:docPart w:val="DefaultPlaceholder_-1854013437"/>
                </w:placeholder>
                <w:date w:fullDate="2023-11-15T00:00:00Z">
                  <w:dateFormat w:val="dddd, dd MMMM yyyy"/>
                  <w:lid w:val="en-GB"/>
                  <w:storeMappedDataAs w:val="dateTime"/>
                  <w:calendar w:val="gregorian"/>
                </w:date>
              </w:sdtPr>
              <w:sdtEndPr/>
              <w:sdtContent>
                <w:r w:rsidR="000C3A24">
                  <w:rPr>
                    <w:rFonts w:ascii="Arial" w:hAnsi="Arial" w:cs="Arial"/>
                  </w:rPr>
                  <w:t>Wednesday, 15 November 2023</w:t>
                </w:r>
              </w:sdtContent>
            </w:sdt>
            <w:r w:rsidR="00DF5245" w:rsidRPr="002B7BC0">
              <w:rPr>
                <w:rFonts w:ascii="Arial" w:hAnsi="Arial" w:cs="Arial"/>
              </w:rPr>
              <w:t xml:space="preserve"> </w:t>
            </w:r>
          </w:p>
        </w:tc>
      </w:tr>
      <w:tr w:rsidR="00B062BA" w:rsidRPr="00B46AB5" w14:paraId="015BDC6B" w14:textId="77777777" w:rsidTr="00EE4582">
        <w:tblPrEx>
          <w:shd w:val="clear" w:color="auto" w:fill="auto"/>
        </w:tblPrEx>
        <w:trPr>
          <w:trHeight w:val="283"/>
        </w:trPr>
        <w:tc>
          <w:tcPr>
            <w:tcW w:w="828" w:type="dxa"/>
            <w:vAlign w:val="center"/>
          </w:tcPr>
          <w:p w14:paraId="015BDC68" w14:textId="3F663D81"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69" w14:textId="6DDEAA28" w:rsidR="00B062BA" w:rsidRPr="00B46AB5" w:rsidRDefault="00B062BA" w:rsidP="00234957">
            <w:pPr>
              <w:spacing w:line="276" w:lineRule="auto"/>
              <w:rPr>
                <w:rFonts w:ascii="Arial" w:hAnsi="Arial" w:cs="Arial"/>
                <w:color w:val="000000"/>
              </w:rPr>
            </w:pPr>
            <w:r w:rsidRPr="00B46AB5">
              <w:rPr>
                <w:rFonts w:ascii="Arial" w:hAnsi="Arial" w:cs="Arial"/>
                <w:color w:val="000000"/>
              </w:rPr>
              <w:t xml:space="preserve">Anticipated </w:t>
            </w:r>
            <w:r w:rsidR="001C031A" w:rsidRPr="00B46AB5">
              <w:rPr>
                <w:rFonts w:ascii="Arial" w:hAnsi="Arial" w:cs="Arial"/>
                <w:color w:val="000000"/>
              </w:rPr>
              <w:t xml:space="preserve">Contract </w:t>
            </w:r>
            <w:r w:rsidRPr="00B46AB5">
              <w:rPr>
                <w:rFonts w:ascii="Arial" w:hAnsi="Arial" w:cs="Arial"/>
                <w:color w:val="000000"/>
              </w:rPr>
              <w:t xml:space="preserve">Award </w:t>
            </w:r>
            <w:r w:rsidR="003F1837" w:rsidRPr="00B46AB5">
              <w:rPr>
                <w:rFonts w:ascii="Arial" w:hAnsi="Arial" w:cs="Arial"/>
                <w:color w:val="000000"/>
              </w:rPr>
              <w:t>d</w:t>
            </w:r>
            <w:r w:rsidRPr="00B46AB5">
              <w:rPr>
                <w:rFonts w:ascii="Arial" w:hAnsi="Arial" w:cs="Arial"/>
                <w:color w:val="000000"/>
              </w:rPr>
              <w:t>ate</w:t>
            </w:r>
          </w:p>
        </w:tc>
        <w:tc>
          <w:tcPr>
            <w:tcW w:w="4848" w:type="dxa"/>
            <w:vAlign w:val="center"/>
          </w:tcPr>
          <w:p w14:paraId="015BDC6A" w14:textId="30616C53" w:rsidR="00B062BA" w:rsidRPr="00F874E8" w:rsidRDefault="000C39A4" w:rsidP="00234957">
            <w:pPr>
              <w:spacing w:line="276" w:lineRule="auto"/>
              <w:rPr>
                <w:rFonts w:ascii="Arial" w:hAnsi="Arial" w:cs="Arial"/>
              </w:rPr>
            </w:pPr>
            <w:sdt>
              <w:sdtPr>
                <w:rPr>
                  <w:rFonts w:ascii="Arial" w:hAnsi="Arial" w:cs="Arial"/>
                </w:rPr>
                <w:id w:val="-1099327359"/>
                <w:placeholder>
                  <w:docPart w:val="DefaultPlaceholder_-1854013437"/>
                </w:placeholder>
                <w:date w:fullDate="2023-11-17T00:00:00Z">
                  <w:dateFormat w:val="dddd, dd MMMM yyyy"/>
                  <w:lid w:val="en-GB"/>
                  <w:storeMappedDataAs w:val="dateTime"/>
                  <w:calendar w:val="gregorian"/>
                </w:date>
              </w:sdtPr>
              <w:sdtEndPr/>
              <w:sdtContent>
                <w:r w:rsidR="000C3A24">
                  <w:rPr>
                    <w:rFonts w:ascii="Arial" w:hAnsi="Arial" w:cs="Arial"/>
                  </w:rPr>
                  <w:t>Friday, 17 November 2023</w:t>
                </w:r>
              </w:sdtContent>
            </w:sdt>
          </w:p>
        </w:tc>
      </w:tr>
      <w:tr w:rsidR="00B062BA" w:rsidRPr="00B46AB5" w14:paraId="015BDC6F" w14:textId="77777777" w:rsidTr="00EE4582">
        <w:tblPrEx>
          <w:shd w:val="clear" w:color="auto" w:fill="auto"/>
        </w:tblPrEx>
        <w:trPr>
          <w:trHeight w:val="283"/>
        </w:trPr>
        <w:tc>
          <w:tcPr>
            <w:tcW w:w="828" w:type="dxa"/>
            <w:vAlign w:val="center"/>
          </w:tcPr>
          <w:p w14:paraId="015BDC6C" w14:textId="505259A6"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6D" w14:textId="77777777" w:rsidR="00B062BA" w:rsidRPr="00B46AB5" w:rsidRDefault="00B062BA" w:rsidP="00234957">
            <w:pPr>
              <w:spacing w:line="276" w:lineRule="auto"/>
              <w:rPr>
                <w:rFonts w:ascii="Arial" w:hAnsi="Arial" w:cs="Arial"/>
                <w:color w:val="000000"/>
              </w:rPr>
            </w:pPr>
            <w:r w:rsidRPr="00B46AB5">
              <w:rPr>
                <w:rFonts w:ascii="Arial" w:hAnsi="Arial" w:cs="Arial"/>
                <w:color w:val="000000"/>
              </w:rPr>
              <w:t xml:space="preserve">Anticipated Contract Start </w:t>
            </w:r>
            <w:r w:rsidR="003F1837" w:rsidRPr="00B46AB5">
              <w:rPr>
                <w:rFonts w:ascii="Arial" w:hAnsi="Arial" w:cs="Arial"/>
                <w:color w:val="000000"/>
              </w:rPr>
              <w:t>d</w:t>
            </w:r>
            <w:r w:rsidRPr="00B46AB5">
              <w:rPr>
                <w:rFonts w:ascii="Arial" w:hAnsi="Arial" w:cs="Arial"/>
                <w:color w:val="000000"/>
              </w:rPr>
              <w:t>ate</w:t>
            </w:r>
          </w:p>
        </w:tc>
        <w:tc>
          <w:tcPr>
            <w:tcW w:w="4848" w:type="dxa"/>
            <w:vAlign w:val="center"/>
          </w:tcPr>
          <w:p w14:paraId="015BDC6E" w14:textId="24857F06" w:rsidR="00B062BA" w:rsidRPr="00F874E8" w:rsidRDefault="000C39A4" w:rsidP="00234957">
            <w:pPr>
              <w:spacing w:line="276" w:lineRule="auto"/>
              <w:rPr>
                <w:rFonts w:ascii="Arial" w:hAnsi="Arial" w:cs="Arial"/>
              </w:rPr>
            </w:pPr>
            <w:sdt>
              <w:sdtPr>
                <w:rPr>
                  <w:rFonts w:ascii="Arial" w:hAnsi="Arial" w:cs="Arial"/>
                </w:rPr>
                <w:id w:val="530543043"/>
                <w:placeholder>
                  <w:docPart w:val="DefaultPlaceholder_-1854013437"/>
                </w:placeholder>
                <w:date w:fullDate="2023-11-20T00:00:00Z">
                  <w:dateFormat w:val="dddd, dd MMMM yyyy"/>
                  <w:lid w:val="en-GB"/>
                  <w:storeMappedDataAs w:val="dateTime"/>
                  <w:calendar w:val="gregorian"/>
                </w:date>
              </w:sdtPr>
              <w:sdtEndPr/>
              <w:sdtContent>
                <w:r w:rsidR="000C3A24">
                  <w:rPr>
                    <w:rFonts w:ascii="Arial" w:hAnsi="Arial" w:cs="Arial"/>
                  </w:rPr>
                  <w:t>Monday, 20 November 2023</w:t>
                </w:r>
              </w:sdtContent>
            </w:sdt>
          </w:p>
        </w:tc>
      </w:tr>
      <w:tr w:rsidR="00B062BA" w:rsidRPr="00B46AB5" w14:paraId="015BDC73" w14:textId="77777777" w:rsidTr="00EE4582">
        <w:tblPrEx>
          <w:shd w:val="clear" w:color="auto" w:fill="auto"/>
        </w:tblPrEx>
        <w:trPr>
          <w:trHeight w:val="283"/>
        </w:trPr>
        <w:tc>
          <w:tcPr>
            <w:tcW w:w="828" w:type="dxa"/>
            <w:vAlign w:val="center"/>
          </w:tcPr>
          <w:p w14:paraId="015BDC70" w14:textId="024622B4" w:rsidR="00B062BA" w:rsidRPr="00B46AB5" w:rsidRDefault="00B062BA" w:rsidP="00234957">
            <w:pPr>
              <w:pStyle w:val="ListParagraph"/>
              <w:numPr>
                <w:ilvl w:val="1"/>
                <w:numId w:val="15"/>
              </w:numPr>
              <w:spacing w:after="0" w:line="276" w:lineRule="auto"/>
              <w:ind w:left="458"/>
              <w:rPr>
                <w:rFonts w:cs="Arial"/>
                <w:color w:val="000000"/>
              </w:rPr>
            </w:pPr>
          </w:p>
        </w:tc>
        <w:tc>
          <w:tcPr>
            <w:tcW w:w="3675" w:type="dxa"/>
            <w:vAlign w:val="center"/>
          </w:tcPr>
          <w:p w14:paraId="015BDC71" w14:textId="77777777" w:rsidR="00B062BA" w:rsidRPr="00B46AB5" w:rsidRDefault="00B062BA" w:rsidP="00234957">
            <w:pPr>
              <w:spacing w:line="276" w:lineRule="auto"/>
              <w:rPr>
                <w:rFonts w:ascii="Arial" w:hAnsi="Arial" w:cs="Arial"/>
                <w:color w:val="000000"/>
              </w:rPr>
            </w:pPr>
            <w:r w:rsidRPr="00B46AB5">
              <w:rPr>
                <w:rFonts w:ascii="Arial" w:hAnsi="Arial" w:cs="Arial"/>
                <w:color w:val="000000"/>
              </w:rPr>
              <w:t xml:space="preserve">Anticipated Contract End </w:t>
            </w:r>
            <w:r w:rsidR="003F1837" w:rsidRPr="00B46AB5">
              <w:rPr>
                <w:rFonts w:ascii="Arial" w:hAnsi="Arial" w:cs="Arial"/>
                <w:color w:val="000000"/>
              </w:rPr>
              <w:t>d</w:t>
            </w:r>
            <w:r w:rsidRPr="00B46AB5">
              <w:rPr>
                <w:rFonts w:ascii="Arial" w:hAnsi="Arial" w:cs="Arial"/>
                <w:color w:val="000000"/>
              </w:rPr>
              <w:t>ate</w:t>
            </w:r>
          </w:p>
        </w:tc>
        <w:tc>
          <w:tcPr>
            <w:tcW w:w="4848" w:type="dxa"/>
            <w:vAlign w:val="center"/>
          </w:tcPr>
          <w:p w14:paraId="015BDC72" w14:textId="21EEA06E" w:rsidR="00DB35AD" w:rsidRPr="00F874E8" w:rsidRDefault="000C39A4" w:rsidP="00234957">
            <w:pPr>
              <w:spacing w:line="276" w:lineRule="auto"/>
              <w:rPr>
                <w:rFonts w:ascii="Arial" w:hAnsi="Arial" w:cs="Arial"/>
                <w:sz w:val="32"/>
              </w:rPr>
            </w:pPr>
            <w:sdt>
              <w:sdtPr>
                <w:rPr>
                  <w:rFonts w:ascii="Arial" w:hAnsi="Arial" w:cs="Arial"/>
                </w:rPr>
                <w:id w:val="-5677817"/>
                <w:placeholder>
                  <w:docPart w:val="DefaultPlaceholder_-1854013437"/>
                </w:placeholder>
                <w:date w:fullDate="2025-03-31T00:00:00Z">
                  <w:dateFormat w:val="dddd, dd MMMM yyyy"/>
                  <w:lid w:val="en-GB"/>
                  <w:storeMappedDataAs w:val="dateTime"/>
                  <w:calendar w:val="gregorian"/>
                </w:date>
              </w:sdtPr>
              <w:sdtEndPr/>
              <w:sdtContent>
                <w:r w:rsidR="00527D50" w:rsidRPr="00F874E8">
                  <w:rPr>
                    <w:rFonts w:ascii="Arial" w:hAnsi="Arial" w:cs="Arial"/>
                  </w:rPr>
                  <w:t>Monday, 31 March 2025</w:t>
                </w:r>
              </w:sdtContent>
            </w:sdt>
          </w:p>
        </w:tc>
      </w:tr>
      <w:tr w:rsidR="00C542EB" w:rsidRPr="00B46AB5" w14:paraId="015BDC77" w14:textId="77777777" w:rsidTr="00EE4582">
        <w:tblPrEx>
          <w:shd w:val="clear" w:color="auto" w:fill="auto"/>
        </w:tblPrEx>
        <w:trPr>
          <w:trHeight w:val="283"/>
        </w:trPr>
        <w:tc>
          <w:tcPr>
            <w:tcW w:w="828" w:type="dxa"/>
            <w:vAlign w:val="center"/>
          </w:tcPr>
          <w:p w14:paraId="015BDC74" w14:textId="57AE0E5C" w:rsidR="00C542EB" w:rsidRPr="00B46AB5" w:rsidRDefault="00C542EB" w:rsidP="00234957">
            <w:pPr>
              <w:pStyle w:val="ListParagraph"/>
              <w:numPr>
                <w:ilvl w:val="1"/>
                <w:numId w:val="15"/>
              </w:numPr>
              <w:spacing w:after="0" w:line="276" w:lineRule="auto"/>
              <w:ind w:left="458"/>
              <w:rPr>
                <w:rFonts w:cs="Arial"/>
                <w:color w:val="000000"/>
              </w:rPr>
            </w:pPr>
          </w:p>
        </w:tc>
        <w:tc>
          <w:tcPr>
            <w:tcW w:w="3675" w:type="dxa"/>
            <w:vAlign w:val="center"/>
          </w:tcPr>
          <w:p w14:paraId="015BDC75" w14:textId="77777777" w:rsidR="00C542EB" w:rsidRPr="00B46AB5" w:rsidRDefault="00C542EB" w:rsidP="00234957">
            <w:pPr>
              <w:spacing w:line="276" w:lineRule="auto"/>
              <w:rPr>
                <w:rFonts w:ascii="Arial" w:hAnsi="Arial" w:cs="Arial"/>
                <w:color w:val="000000"/>
              </w:rPr>
            </w:pPr>
            <w:r w:rsidRPr="00B46AB5">
              <w:rPr>
                <w:rFonts w:ascii="Arial" w:hAnsi="Arial" w:cs="Arial"/>
                <w:color w:val="000000"/>
              </w:rPr>
              <w:t>Bid Validity Period</w:t>
            </w:r>
          </w:p>
        </w:tc>
        <w:tc>
          <w:tcPr>
            <w:tcW w:w="4848" w:type="dxa"/>
            <w:vAlign w:val="center"/>
          </w:tcPr>
          <w:p w14:paraId="015BDC76" w14:textId="44D0A7B7" w:rsidR="00C542EB" w:rsidRPr="00B46AB5" w:rsidRDefault="00501FD9" w:rsidP="00234957">
            <w:pPr>
              <w:spacing w:line="276" w:lineRule="auto"/>
              <w:rPr>
                <w:rFonts w:ascii="Arial" w:hAnsi="Arial" w:cs="Arial"/>
                <w:highlight w:val="lightGray"/>
              </w:rPr>
            </w:pPr>
            <w:r w:rsidRPr="00B46AB5">
              <w:rPr>
                <w:rFonts w:ascii="Arial" w:hAnsi="Arial" w:cs="Arial"/>
              </w:rPr>
              <w:t>9</w:t>
            </w:r>
            <w:r w:rsidR="00C542EB" w:rsidRPr="00B46AB5">
              <w:rPr>
                <w:rFonts w:ascii="Arial" w:hAnsi="Arial" w:cs="Arial"/>
              </w:rPr>
              <w:t>0 Days</w:t>
            </w:r>
          </w:p>
        </w:tc>
      </w:tr>
    </w:tbl>
    <w:p w14:paraId="03B3C70D" w14:textId="4F29FA72" w:rsidR="00D818D2" w:rsidRDefault="00D818D2" w:rsidP="00D818D2">
      <w:pPr>
        <w:rPr>
          <w:rFonts w:ascii="Arial" w:hAnsi="Arial" w:cs="Arial"/>
          <w:lang w:eastAsia="en-GB"/>
        </w:rPr>
      </w:pPr>
      <w:bookmarkStart w:id="7" w:name="Section_4_Specification"/>
    </w:p>
    <w:p w14:paraId="1879B5F1" w14:textId="77777777" w:rsidR="00D818D2" w:rsidRDefault="00D818D2">
      <w:pPr>
        <w:rPr>
          <w:rFonts w:ascii="Arial" w:hAnsi="Arial" w:cs="Arial"/>
          <w:lang w:eastAsia="en-GB"/>
        </w:rPr>
      </w:pPr>
      <w:r>
        <w:rPr>
          <w:rFonts w:ascii="Arial" w:hAnsi="Arial" w:cs="Arial"/>
          <w:lang w:eastAsia="en-GB"/>
        </w:rPr>
        <w:br w:type="page"/>
      </w:r>
    </w:p>
    <w:p w14:paraId="2BED86DC" w14:textId="77777777" w:rsidR="00E0638F" w:rsidRPr="00B46AB5" w:rsidRDefault="00E0638F" w:rsidP="00E0638F">
      <w:pPr>
        <w:pStyle w:val="Heading1"/>
        <w:spacing w:after="0" w:line="276" w:lineRule="auto"/>
      </w:pPr>
      <w:r w:rsidRPr="00B46AB5">
        <w:lastRenderedPageBreak/>
        <w:t>Section 4 – Specification</w:t>
      </w:r>
    </w:p>
    <w:p w14:paraId="4BB31FAE" w14:textId="77777777" w:rsidR="00E0638F" w:rsidRPr="00B46AB5" w:rsidRDefault="00E0638F" w:rsidP="00E0638F">
      <w:pPr>
        <w:rPr>
          <w:rFonts w:ascii="Arial" w:hAnsi="Arial" w:cs="Arial"/>
          <w:lang w:eastAsia="en-GB"/>
        </w:rPr>
      </w:pPr>
    </w:p>
    <w:tbl>
      <w:tblPr>
        <w:tblStyle w:val="TableGrid"/>
        <w:tblpPr w:leftFromText="180" w:rightFromText="180" w:vertAnchor="text" w:tblpY="1"/>
        <w:tblOverlap w:val="never"/>
        <w:tblW w:w="0" w:type="auto"/>
        <w:tblLook w:val="04A0" w:firstRow="1" w:lastRow="0" w:firstColumn="1" w:lastColumn="0" w:noHBand="0" w:noVBand="1"/>
      </w:tblPr>
      <w:tblGrid>
        <w:gridCol w:w="9016"/>
      </w:tblGrid>
      <w:tr w:rsidR="00E0638F" w:rsidRPr="00B46AB5" w14:paraId="78AC704F" w14:textId="77777777" w:rsidTr="00E0638F">
        <w:tc>
          <w:tcPr>
            <w:tcW w:w="9016" w:type="dxa"/>
          </w:tcPr>
          <w:p w14:paraId="22E7FD44" w14:textId="77777777" w:rsidR="00E0638F" w:rsidRPr="00B46AB5" w:rsidRDefault="00E0638F" w:rsidP="00966718">
            <w:pPr>
              <w:pStyle w:val="Heading2"/>
              <w:rPr>
                <w:lang w:eastAsia="en-GB"/>
              </w:rPr>
            </w:pPr>
            <w:r w:rsidRPr="00B46AB5">
              <w:rPr>
                <w:lang w:eastAsia="en-GB"/>
              </w:rPr>
              <w:t>Introduction</w:t>
            </w:r>
          </w:p>
          <w:p w14:paraId="38EBCE61" w14:textId="44EF9C0F"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In February 2023 the UK Research and Innovation (UKRI) launched the </w:t>
            </w:r>
            <w:hyperlink r:id="rId27">
              <w:r w:rsidRPr="00B46AB5">
                <w:rPr>
                  <w:rFonts w:ascii="Arial" w:hAnsi="Arial" w:cs="Arial"/>
                  <w:color w:val="0000FF"/>
                  <w:u w:val="single"/>
                  <w:lang w:eastAsia="en-GB"/>
                </w:rPr>
                <w:t>UKRI Policy Fellowships 2023 call</w:t>
              </w:r>
            </w:hyperlink>
            <w:r w:rsidRPr="00B46AB5">
              <w:rPr>
                <w:rFonts w:ascii="Arial" w:hAnsi="Arial" w:cs="Arial"/>
                <w:lang w:eastAsia="en-GB"/>
              </w:rPr>
              <w:t>. The call is led by the Economic and Social Research Council (ESRC</w:t>
            </w:r>
            <w:r w:rsidR="00ED3CEE" w:rsidRPr="00B46AB5">
              <w:rPr>
                <w:rFonts w:ascii="Arial" w:hAnsi="Arial" w:cs="Arial"/>
                <w:lang w:eastAsia="en-GB"/>
              </w:rPr>
              <w:t>) and</w:t>
            </w:r>
            <w:r w:rsidRPr="00B46AB5">
              <w:rPr>
                <w:rFonts w:ascii="Arial" w:hAnsi="Arial" w:cs="Arial"/>
                <w:lang w:eastAsia="en-GB"/>
              </w:rPr>
              <w:t xml:space="preserve"> developed in partnership with Administrative Data UK (ADR UK), Arts and Humanities Council (AHRC) and the Biotechnology Biological Science Research Council (BBSRC). Through this call UKRI aims to fund a cohort of </w:t>
            </w:r>
            <w:r w:rsidR="00BD7F85">
              <w:rPr>
                <w:rFonts w:ascii="Arial" w:hAnsi="Arial" w:cs="Arial"/>
                <w:lang w:eastAsia="en-GB"/>
              </w:rPr>
              <w:t xml:space="preserve">approximately </w:t>
            </w:r>
            <w:r w:rsidR="00782210">
              <w:rPr>
                <w:rFonts w:ascii="Arial" w:hAnsi="Arial" w:cs="Arial"/>
                <w:lang w:eastAsia="en-GB"/>
              </w:rPr>
              <w:t xml:space="preserve">45 to </w:t>
            </w:r>
            <w:r w:rsidRPr="00B46AB5">
              <w:rPr>
                <w:rFonts w:ascii="Arial" w:hAnsi="Arial" w:cs="Arial"/>
                <w:lang w:eastAsia="en-GB"/>
              </w:rPr>
              <w:t xml:space="preserve">49 policy fellowships hosted by a range of government departments, devolved administrations and </w:t>
            </w:r>
            <w:hyperlink r:id="rId28">
              <w:r w:rsidRPr="00B46AB5">
                <w:rPr>
                  <w:rFonts w:ascii="Arial" w:hAnsi="Arial" w:cs="Arial"/>
                  <w:color w:val="0000FF"/>
                  <w:u w:val="single"/>
                  <w:lang w:eastAsia="en-GB"/>
                </w:rPr>
                <w:t>What Works Centres</w:t>
              </w:r>
            </w:hyperlink>
            <w:r w:rsidRPr="00B46AB5">
              <w:rPr>
                <w:rFonts w:ascii="Arial" w:hAnsi="Arial" w:cs="Arial"/>
                <w:lang w:eastAsia="en-GB"/>
              </w:rPr>
              <w:t xml:space="preserve">. The Fellows will provide research and expert advice on the host’s policy priority areas (e.g. levelling up, net zero, etc.), and support wider knowledge exchange between government and academia. A full list of the 49 specific fellowship opportunities and host departments can be found on the </w:t>
            </w:r>
            <w:hyperlink r:id="rId29">
              <w:r w:rsidRPr="00B46AB5">
                <w:rPr>
                  <w:rFonts w:ascii="Arial" w:hAnsi="Arial" w:cs="Arial"/>
                  <w:color w:val="0000FF"/>
                  <w:u w:val="single"/>
                  <w:lang w:eastAsia="en-GB"/>
                </w:rPr>
                <w:t>call page</w:t>
              </w:r>
            </w:hyperlink>
            <w:r w:rsidRPr="00B46AB5">
              <w:rPr>
                <w:rFonts w:ascii="Arial" w:hAnsi="Arial" w:cs="Arial"/>
                <w:lang w:eastAsia="en-GB"/>
              </w:rPr>
              <w:t xml:space="preserve"> (see ‘Additional Info’)</w:t>
            </w:r>
          </w:p>
          <w:p w14:paraId="49592D50"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Most fellows will be early or mid-career researchers (ECR or MCR), that is an academic in a UK-based university or independent research organisation. The cohort will include a smaller number of more senior fellows, mostly linked to the What Works fellowships. The department/organisation hosting the fellow will benefit from their expertise, and connections to the wider academic community, as they look to utilise research to address pressing policy challenges. The fellow will benefit from the direct experience of working in a policy making environment and develop their understanding of how to effectively communicate academic research to policy makers. </w:t>
            </w:r>
          </w:p>
          <w:p w14:paraId="7D2C3A3D"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Successful applicants will undertake an 18-month fellowship, which includes a 3-month inception phase, a 12-month main placement where they are embedded with their host department/organisation, and a concluding 3-month knowledge exchange and impact phase.</w:t>
            </w:r>
          </w:p>
          <w:p w14:paraId="24C330BF"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The fellowships are a development opportunity for the participating academics. Being a policy fellow will enable them to develop skills, experience and networks that will support their current practice and future career development. Development is also supported through the scheme’s cohort approach, with fellows given the opportunity to build long term networks, share learning and support one another. Training and Mentoring support is provided as a key feature of the scheme, to support the fellows’ development, facilitate shared learning and equip fellows to successfully communicate their research into policy. The Training and Mentoring support will help fellows navigate the policy environments in which they find themselves over the course of their fellowship. It will help them understand how policy making works in a UK and devolved administration context, and how to effectively communicate their research to policy makers in order to ensure that it is accessible and usable. The Training and Mentoring will help the fellows use their research and expertise to have a positive impact on public policy. In addition to providing vital support over the course of the fellowship itself, the Training and Mentoring will also have a lasting impact, combining with the experience of the fellowship, to support the participating academics future career development.</w:t>
            </w:r>
          </w:p>
          <w:p w14:paraId="6F31C927" w14:textId="77777777" w:rsidR="00E0638F" w:rsidRPr="00B46AB5" w:rsidRDefault="00E0638F" w:rsidP="00966718">
            <w:pPr>
              <w:shd w:val="clear" w:color="auto" w:fill="FFFFFF"/>
              <w:spacing w:after="240" w:line="276" w:lineRule="auto"/>
              <w:rPr>
                <w:rFonts w:ascii="Arial" w:hAnsi="Arial" w:cs="Arial"/>
                <w:lang w:eastAsia="en-GB"/>
              </w:rPr>
            </w:pPr>
          </w:p>
          <w:p w14:paraId="63FEDF17" w14:textId="77777777" w:rsidR="00E0638F" w:rsidRPr="00B46AB5" w:rsidRDefault="00E0638F" w:rsidP="00966718">
            <w:pPr>
              <w:pStyle w:val="Heading2"/>
              <w:rPr>
                <w:lang w:eastAsia="en-GB"/>
              </w:rPr>
            </w:pPr>
            <w:r w:rsidRPr="00B46AB5">
              <w:rPr>
                <w:lang w:eastAsia="en-GB"/>
              </w:rPr>
              <w:lastRenderedPageBreak/>
              <w:t xml:space="preserve">Background to the Requirement </w:t>
            </w:r>
          </w:p>
          <w:p w14:paraId="4A961579" w14:textId="5DE5CB4E" w:rsidR="00927D05"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w:t>
            </w:r>
            <w:hyperlink r:id="rId30">
              <w:r w:rsidRPr="00B46AB5">
                <w:rPr>
                  <w:rFonts w:ascii="Arial" w:hAnsi="Arial" w:cs="Arial"/>
                  <w:color w:val="0000FF"/>
                  <w:u w:val="single"/>
                  <w:lang w:eastAsia="en-GB"/>
                </w:rPr>
                <w:t>ESRC Policy Fellowships 2021</w:t>
              </w:r>
            </w:hyperlink>
            <w:r w:rsidRPr="00B46AB5">
              <w:rPr>
                <w:rFonts w:ascii="Arial" w:hAnsi="Arial" w:cs="Arial"/>
                <w:lang w:eastAsia="en-GB"/>
              </w:rPr>
              <w:t xml:space="preserve"> pilot scheme was launched in 2021, with </w:t>
            </w:r>
            <w:hyperlink r:id="rId31">
              <w:r w:rsidRPr="00B46AB5">
                <w:rPr>
                  <w:rFonts w:ascii="Arial" w:hAnsi="Arial" w:cs="Arial"/>
                  <w:color w:val="0000FF"/>
                  <w:u w:val="single"/>
                  <w:lang w:eastAsia="en-GB"/>
                </w:rPr>
                <w:t>22 fellows</w:t>
              </w:r>
            </w:hyperlink>
            <w:r w:rsidRPr="00B46AB5">
              <w:rPr>
                <w:rFonts w:ascii="Arial" w:hAnsi="Arial" w:cs="Arial"/>
                <w:lang w:eastAsia="en-GB"/>
              </w:rPr>
              <w:t xml:space="preserve"> being placed in 10 government host departments. The </w:t>
            </w:r>
            <w:hyperlink r:id="rId32">
              <w:r w:rsidRPr="00B46AB5">
                <w:rPr>
                  <w:rFonts w:ascii="Arial" w:hAnsi="Arial" w:cs="Arial"/>
                  <w:color w:val="0000FF"/>
                  <w:u w:val="single"/>
                  <w:lang w:eastAsia="en-GB"/>
                </w:rPr>
                <w:t>UKRI Policy Fellowships 2023</w:t>
              </w:r>
            </w:hyperlink>
            <w:r w:rsidRPr="00B46AB5">
              <w:rPr>
                <w:rFonts w:ascii="Arial" w:hAnsi="Arial" w:cs="Arial"/>
                <w:lang w:eastAsia="en-GB"/>
              </w:rPr>
              <w:t xml:space="preserve"> call, launched in February 2023, builds on the model and success of the original pilot, whilst significantly expanding the scheme and embedding key lessons learned from the 2021 pilot. The 2023 call is currently in the latter stages of selecting applicants, with researchers applying to one of 49 fellowship opportunities in 27 host departments and organisations. The hosts for the 2023 call include a wide range of Whitehall departments, plus all three devolved administrations and 5 </w:t>
            </w:r>
            <w:hyperlink r:id="rId33">
              <w:r w:rsidRPr="00B46AB5">
                <w:rPr>
                  <w:rFonts w:ascii="Arial" w:hAnsi="Arial" w:cs="Arial"/>
                  <w:color w:val="0000FF"/>
                  <w:u w:val="single"/>
                  <w:lang w:eastAsia="en-GB"/>
                </w:rPr>
                <w:t>What Works Centres</w:t>
              </w:r>
            </w:hyperlink>
            <w:r w:rsidRPr="00B46AB5">
              <w:rPr>
                <w:rFonts w:ascii="Arial" w:hAnsi="Arial" w:cs="Arial"/>
                <w:lang w:eastAsia="en-GB"/>
              </w:rPr>
              <w:t xml:space="preserve">. The scheme has also expanded to involve a wider range of research disciplines with </w:t>
            </w:r>
            <w:hyperlink r:id="rId34">
              <w:r w:rsidRPr="00B46AB5">
                <w:rPr>
                  <w:rFonts w:ascii="Arial" w:hAnsi="Arial" w:cs="Arial"/>
                  <w:color w:val="0000FF"/>
                  <w:u w:val="single"/>
                  <w:lang w:eastAsia="en-GB"/>
                </w:rPr>
                <w:t>AHRC</w:t>
              </w:r>
            </w:hyperlink>
            <w:r w:rsidRPr="00B46AB5">
              <w:rPr>
                <w:rFonts w:ascii="Arial" w:hAnsi="Arial" w:cs="Arial"/>
                <w:lang w:eastAsia="en-GB"/>
              </w:rPr>
              <w:t xml:space="preserve"> and </w:t>
            </w:r>
            <w:hyperlink r:id="rId35">
              <w:r w:rsidRPr="00B46AB5">
                <w:rPr>
                  <w:rFonts w:ascii="Arial" w:hAnsi="Arial" w:cs="Arial"/>
                  <w:color w:val="0000FF"/>
                  <w:u w:val="single"/>
                  <w:lang w:eastAsia="en-GB"/>
                </w:rPr>
                <w:t>BBSRC</w:t>
              </w:r>
            </w:hyperlink>
            <w:r w:rsidRPr="00B46AB5">
              <w:rPr>
                <w:rFonts w:ascii="Arial" w:hAnsi="Arial" w:cs="Arial"/>
                <w:color w:val="0000FF"/>
                <w:lang w:eastAsia="en-GB"/>
              </w:rPr>
              <w:t xml:space="preserve"> </w:t>
            </w:r>
            <w:r w:rsidRPr="00B46AB5">
              <w:rPr>
                <w:rFonts w:ascii="Arial" w:hAnsi="Arial" w:cs="Arial"/>
                <w:lang w:eastAsia="en-GB"/>
              </w:rPr>
              <w:t xml:space="preserve">working closely with ESRC and the central UKRI People Culture and Talent to support an increasingly diverse range of fellowship opportunities. For the 2023 Policy Fellowship UKRI are looking to expand and strengthen the cohort training offer, including the addition of targeted mentoring support. </w:t>
            </w:r>
          </w:p>
          <w:p w14:paraId="6F99C2B0"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UKRI Policy Fellowships 2023 call and subsequent investment management is led by the ESRC Public Policy and Engagement team (PPE) working closely with colleagues across both ESRC (e.g. </w:t>
            </w:r>
            <w:hyperlink r:id="rId36">
              <w:r w:rsidRPr="00B46AB5">
                <w:rPr>
                  <w:rFonts w:ascii="Arial" w:hAnsi="Arial" w:cs="Arial"/>
                  <w:color w:val="0000FF"/>
                  <w:u w:val="single"/>
                  <w:lang w:eastAsia="en-GB"/>
                </w:rPr>
                <w:t>ADR UK</w:t>
              </w:r>
            </w:hyperlink>
            <w:r w:rsidRPr="00B46AB5">
              <w:rPr>
                <w:rFonts w:ascii="Arial" w:hAnsi="Arial" w:cs="Arial"/>
                <w:lang w:eastAsia="en-GB"/>
              </w:rPr>
              <w:t>), and policy engagement focused teams in AHRC, BBRSC and UKRI. The appointed provided will be report to the Fellowship cohort manager who will be based in the PPE team, but also be expected to engage with, and utilise input from key partners across UKRI.</w:t>
            </w:r>
          </w:p>
          <w:p w14:paraId="78CECEE6"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mentoring provided is expected to draw from the full range of expertise and experience of key stakeholders (e.g.  Parliamentary Office of Science and Technology, Government Office for Science, academic networks and ESRC/UKRI investments with expertise in Knowledge Exchange, policy engagement and evidence synthesis) and other relevant experts. Mentoring support will be tailored to meet the specific requirements of each individual fellow. </w:t>
            </w:r>
          </w:p>
          <w:p w14:paraId="30E43C3A" w14:textId="77777777" w:rsidR="00E0638F" w:rsidRPr="00B46AB5" w:rsidRDefault="00E0638F" w:rsidP="00966718">
            <w:pPr>
              <w:shd w:val="clear" w:color="auto" w:fill="FFFFFF"/>
              <w:spacing w:after="240" w:line="276" w:lineRule="auto"/>
              <w:rPr>
                <w:rFonts w:ascii="Arial" w:hAnsi="Arial" w:cs="Arial"/>
                <w:lang w:eastAsia="en-GB"/>
              </w:rPr>
            </w:pPr>
          </w:p>
          <w:p w14:paraId="3EE73B7C" w14:textId="77777777" w:rsidR="00E0638F" w:rsidRPr="00B46AB5" w:rsidRDefault="00E0638F" w:rsidP="00966718">
            <w:pPr>
              <w:pStyle w:val="Heading2"/>
              <w:rPr>
                <w:lang w:eastAsia="en-GB"/>
              </w:rPr>
            </w:pPr>
            <w:r w:rsidRPr="00B46AB5">
              <w:rPr>
                <w:lang w:eastAsia="en-GB"/>
              </w:rPr>
              <w:t>Aims &amp; Objectives</w:t>
            </w:r>
          </w:p>
          <w:p w14:paraId="47E1E9A6" w14:textId="02933042"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The aim of this tender is to appoint a provider</w:t>
            </w:r>
            <w:r w:rsidR="000C3A24">
              <w:rPr>
                <w:rFonts w:ascii="Arial" w:hAnsi="Arial" w:cs="Arial"/>
                <w:lang w:eastAsia="en-GB"/>
              </w:rPr>
              <w:t xml:space="preserve"> for both lot 1 and lot 2</w:t>
            </w:r>
            <w:r w:rsidRPr="00B46AB5">
              <w:rPr>
                <w:rFonts w:ascii="Arial" w:hAnsi="Arial" w:cs="Arial"/>
                <w:lang w:eastAsia="en-GB"/>
              </w:rPr>
              <w:t xml:space="preserve"> who will ensure participants in the UKRI Policy Fellowships 2023 call have access to a comprehensive and targeted Training and Mentoring support programme. This Training and Mentoring support will increase the knowledge and skills of the fellows, better equipping them to engage effectively with policy makers, and use their research expertise to have a positive impact on the policy making process. The Training and Mentoring programme will support the fellows over the course of the 18-month secondment and have a lasting impact on their future career development.</w:t>
            </w:r>
          </w:p>
          <w:p w14:paraId="40CD6AD5" w14:textId="77777777" w:rsidR="00E0638F" w:rsidRPr="00B46AB5" w:rsidRDefault="00E0638F" w:rsidP="00966718">
            <w:pPr>
              <w:shd w:val="clear" w:color="auto" w:fill="FFFFFF"/>
              <w:spacing w:after="240" w:line="276" w:lineRule="auto"/>
              <w:rPr>
                <w:rFonts w:ascii="Arial" w:hAnsi="Arial" w:cs="Arial"/>
                <w:lang w:eastAsia="en-GB"/>
              </w:rPr>
            </w:pPr>
          </w:p>
          <w:p w14:paraId="23884BF1" w14:textId="77777777" w:rsidR="00E0638F" w:rsidRPr="00B46AB5" w:rsidRDefault="00E0638F" w:rsidP="00966718">
            <w:pPr>
              <w:pStyle w:val="Heading2"/>
              <w:rPr>
                <w:lang w:eastAsia="en-GB"/>
              </w:rPr>
            </w:pPr>
            <w:r w:rsidRPr="00B46AB5">
              <w:rPr>
                <w:lang w:eastAsia="en-GB"/>
              </w:rPr>
              <w:t>Scope</w:t>
            </w:r>
          </w:p>
          <w:p w14:paraId="3ED618DE"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There are two lots:</w:t>
            </w:r>
          </w:p>
          <w:p w14:paraId="2C2BB043" w14:textId="77777777" w:rsidR="00914CF7" w:rsidRPr="00B46AB5" w:rsidRDefault="00E0638F" w:rsidP="00ED6868">
            <w:pPr>
              <w:pStyle w:val="ListParagraph"/>
              <w:numPr>
                <w:ilvl w:val="0"/>
                <w:numId w:val="32"/>
              </w:numPr>
              <w:shd w:val="clear" w:color="auto" w:fill="FFFFFF"/>
              <w:spacing w:after="240" w:line="276" w:lineRule="auto"/>
              <w:rPr>
                <w:rFonts w:cs="Arial"/>
                <w:sz w:val="22"/>
                <w:szCs w:val="28"/>
                <w:lang w:eastAsia="en-GB"/>
              </w:rPr>
            </w:pPr>
            <w:r w:rsidRPr="00B46AB5">
              <w:rPr>
                <w:rFonts w:cs="Arial"/>
                <w:sz w:val="22"/>
                <w:szCs w:val="28"/>
                <w:lang w:eastAsia="en-GB"/>
              </w:rPr>
              <w:t>Lot 1: Training c.£70k exc. VAT</w:t>
            </w:r>
          </w:p>
          <w:p w14:paraId="226A1C78" w14:textId="385EE95F" w:rsidR="00E0638F" w:rsidRPr="00B46AB5" w:rsidRDefault="00E0638F" w:rsidP="00ED6868">
            <w:pPr>
              <w:pStyle w:val="ListParagraph"/>
              <w:numPr>
                <w:ilvl w:val="0"/>
                <w:numId w:val="32"/>
              </w:numPr>
              <w:shd w:val="clear" w:color="auto" w:fill="FFFFFF"/>
              <w:spacing w:after="240" w:line="276" w:lineRule="auto"/>
              <w:rPr>
                <w:rFonts w:cs="Arial"/>
                <w:sz w:val="22"/>
                <w:szCs w:val="28"/>
                <w:lang w:eastAsia="en-GB"/>
              </w:rPr>
            </w:pPr>
            <w:r w:rsidRPr="00B46AB5">
              <w:rPr>
                <w:rFonts w:cs="Arial"/>
                <w:sz w:val="22"/>
                <w:szCs w:val="28"/>
                <w:lang w:eastAsia="en-GB"/>
              </w:rPr>
              <w:lastRenderedPageBreak/>
              <w:t>Lot 2: Mentoring c.£30k exc. VAT</w:t>
            </w:r>
          </w:p>
          <w:p w14:paraId="5BD2FBA9" w14:textId="77777777" w:rsidR="00E0638F" w:rsidRPr="00B46AB5" w:rsidRDefault="00E0638F" w:rsidP="00C95B1E">
            <w:pPr>
              <w:pStyle w:val="Heading3"/>
            </w:pPr>
            <w:r w:rsidRPr="00B46AB5">
              <w:t>Lot 1: Training</w:t>
            </w:r>
          </w:p>
          <w:p w14:paraId="480D7AF4" w14:textId="2D19F2C3"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Group training sessions offered to the whole 2023 cohort will enable the fellows to acquire knowledge and insights that will support their fellowships, increase </w:t>
            </w:r>
            <w:r w:rsidR="00ED3CEE" w:rsidRPr="00B46AB5">
              <w:rPr>
                <w:rFonts w:ascii="Arial" w:hAnsi="Arial" w:cs="Arial"/>
                <w:lang w:eastAsia="en-GB"/>
              </w:rPr>
              <w:t>impact,</w:t>
            </w:r>
            <w:r w:rsidRPr="00B46AB5">
              <w:rPr>
                <w:rFonts w:ascii="Arial" w:hAnsi="Arial" w:cs="Arial"/>
                <w:lang w:eastAsia="en-GB"/>
              </w:rPr>
              <w:t xml:space="preserve"> and support future career development.</w:t>
            </w:r>
          </w:p>
          <w:p w14:paraId="4832C672" w14:textId="171F9ACB"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focus areas of this training programme </w:t>
            </w:r>
            <w:r w:rsidR="00ED3CEE" w:rsidRPr="00B46AB5">
              <w:rPr>
                <w:rFonts w:ascii="Arial" w:hAnsi="Arial" w:cs="Arial"/>
                <w:lang w:eastAsia="en-GB"/>
              </w:rPr>
              <w:t>are</w:t>
            </w:r>
            <w:r w:rsidRPr="00B46AB5">
              <w:rPr>
                <w:rFonts w:ascii="Arial" w:hAnsi="Arial" w:cs="Arial"/>
                <w:lang w:eastAsia="en-GB"/>
              </w:rPr>
              <w:t xml:space="preserve"> likely to include the following topics, but will not be limited to:</w:t>
            </w:r>
          </w:p>
          <w:p w14:paraId="5EF3DB27"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Policy making in the UK, actors, structure, cycles, streams</w:t>
            </w:r>
          </w:p>
          <w:p w14:paraId="4C2B5BE8"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Networking and building relationships in policy</w:t>
            </w:r>
          </w:p>
          <w:p w14:paraId="3671ACF9"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Communication training for policy, including writing and briefing</w:t>
            </w:r>
          </w:p>
          <w:p w14:paraId="42059031"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Supporting evidence use in government</w:t>
            </w:r>
          </w:p>
          <w:p w14:paraId="6A79896E"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Knowledge Exchange (KE) and science for policy in UK and international</w:t>
            </w:r>
          </w:p>
          <w:p w14:paraId="539A34CD"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Equality Diversity Inclusion (EDI) in KE</w:t>
            </w:r>
          </w:p>
          <w:p w14:paraId="5DE86F44"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Wellbeing and mental health considerations during a fellowship</w:t>
            </w:r>
          </w:p>
          <w:p w14:paraId="390178E4" w14:textId="77777777" w:rsidR="00E0638F" w:rsidRPr="00B46AB5" w:rsidRDefault="00E0638F" w:rsidP="00966718">
            <w:pPr>
              <w:pStyle w:val="ListParagraph"/>
              <w:numPr>
                <w:ilvl w:val="0"/>
                <w:numId w:val="30"/>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Developing effective impact case studies and using impact to support career progression</w:t>
            </w:r>
          </w:p>
          <w:p w14:paraId="08879FF8" w14:textId="147F50DE" w:rsidR="00E0638F"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provider will design and deliver sessions as well as coordinate with other parties delivering training, such as government bodies (e.g. </w:t>
            </w:r>
            <w:hyperlink r:id="rId37">
              <w:r w:rsidRPr="00B46AB5">
                <w:rPr>
                  <w:rFonts w:ascii="Arial" w:hAnsi="Arial" w:cs="Arial"/>
                  <w:color w:val="0000FF"/>
                  <w:u w:val="single"/>
                  <w:lang w:eastAsia="en-GB"/>
                </w:rPr>
                <w:t>POST</w:t>
              </w:r>
            </w:hyperlink>
            <w:r w:rsidRPr="00B46AB5">
              <w:rPr>
                <w:rFonts w:ascii="Arial" w:hAnsi="Arial" w:cs="Arial"/>
                <w:lang w:eastAsia="en-GB"/>
              </w:rPr>
              <w:t xml:space="preserve">, </w:t>
            </w:r>
            <w:hyperlink r:id="rId38">
              <w:r w:rsidRPr="00B46AB5">
                <w:rPr>
                  <w:rFonts w:ascii="Arial" w:hAnsi="Arial" w:cs="Arial"/>
                  <w:color w:val="0000FF"/>
                  <w:u w:val="single"/>
                  <w:lang w:eastAsia="en-GB"/>
                </w:rPr>
                <w:t>GoS</w:t>
              </w:r>
              <w:r w:rsidRPr="00B46AB5">
                <w:rPr>
                  <w:rFonts w:ascii="Arial" w:hAnsi="Arial" w:cs="Arial"/>
                  <w:lang w:eastAsia="en-GB"/>
                </w:rPr>
                <w:t>,</w:t>
              </w:r>
            </w:hyperlink>
            <w:r w:rsidRPr="00B46AB5">
              <w:rPr>
                <w:rFonts w:ascii="Arial" w:hAnsi="Arial" w:cs="Arial"/>
                <w:lang w:eastAsia="en-GB"/>
              </w:rPr>
              <w:t xml:space="preserve"> etc.) and UKRI investments (e.g. </w:t>
            </w:r>
            <w:hyperlink r:id="rId39">
              <w:r w:rsidRPr="00B46AB5">
                <w:rPr>
                  <w:rFonts w:ascii="Arial" w:hAnsi="Arial" w:cs="Arial"/>
                  <w:color w:val="0000FF"/>
                  <w:u w:val="single"/>
                  <w:lang w:eastAsia="en-GB"/>
                </w:rPr>
                <w:t>IPPO</w:t>
              </w:r>
            </w:hyperlink>
            <w:r w:rsidRPr="00B46AB5">
              <w:rPr>
                <w:rFonts w:ascii="Arial" w:hAnsi="Arial" w:cs="Arial"/>
                <w:lang w:eastAsia="en-GB"/>
              </w:rPr>
              <w:t xml:space="preserve">, </w:t>
            </w:r>
            <w:hyperlink r:id="rId40">
              <w:r w:rsidRPr="00B46AB5">
                <w:rPr>
                  <w:rFonts w:ascii="Arial" w:hAnsi="Arial" w:cs="Arial"/>
                  <w:color w:val="0000FF"/>
                  <w:u w:val="single"/>
                  <w:lang w:eastAsia="en-GB"/>
                </w:rPr>
                <w:t>ECO</w:t>
              </w:r>
            </w:hyperlink>
            <w:r w:rsidRPr="00B46AB5">
              <w:rPr>
                <w:rFonts w:ascii="Arial" w:hAnsi="Arial" w:cs="Arial"/>
                <w:lang w:eastAsia="en-GB"/>
              </w:rPr>
              <w:t>, etc.). The training should be designed to support fellows during their fellowship in central and devolved government roles, and What Works Evidence Centres, and help develop policy engagement skills that will support their future career development.</w:t>
            </w:r>
          </w:p>
          <w:p w14:paraId="0B1E245A" w14:textId="6FEE99AD" w:rsidR="00A548EE" w:rsidRDefault="00C801B4" w:rsidP="00966718">
            <w:pPr>
              <w:shd w:val="clear" w:color="auto" w:fill="FFFFFF"/>
              <w:spacing w:after="240" w:line="276" w:lineRule="auto"/>
              <w:rPr>
                <w:rFonts w:ascii="Arial" w:hAnsi="Arial" w:cs="Arial"/>
                <w:lang w:eastAsia="en-GB"/>
              </w:rPr>
            </w:pPr>
            <w:r>
              <w:rPr>
                <w:rFonts w:ascii="Arial" w:hAnsi="Arial" w:cs="Arial"/>
                <w:lang w:eastAsia="en-GB"/>
              </w:rPr>
              <w:t>It is anticipated that the training will be for approximately 45</w:t>
            </w:r>
            <w:r w:rsidR="00782210">
              <w:rPr>
                <w:rFonts w:ascii="Arial" w:hAnsi="Arial" w:cs="Arial"/>
                <w:lang w:eastAsia="en-GB"/>
              </w:rPr>
              <w:t xml:space="preserve"> to 49</w:t>
            </w:r>
            <w:r>
              <w:rPr>
                <w:rFonts w:ascii="Arial" w:hAnsi="Arial" w:cs="Arial"/>
                <w:lang w:eastAsia="en-GB"/>
              </w:rPr>
              <w:t xml:space="preserve"> indivi</w:t>
            </w:r>
            <w:r w:rsidR="00C943B4">
              <w:rPr>
                <w:rFonts w:ascii="Arial" w:hAnsi="Arial" w:cs="Arial"/>
                <w:lang w:eastAsia="en-GB"/>
              </w:rPr>
              <w:t xml:space="preserve">duals. </w:t>
            </w:r>
          </w:p>
          <w:p w14:paraId="4495B87F" w14:textId="0F5DB0CA" w:rsidR="008430A8" w:rsidRDefault="00A933E3" w:rsidP="00966718">
            <w:pPr>
              <w:shd w:val="clear" w:color="auto" w:fill="FFFFFF"/>
              <w:spacing w:after="240" w:line="276" w:lineRule="auto"/>
              <w:rPr>
                <w:rFonts w:ascii="Arial" w:hAnsi="Arial" w:cs="Arial"/>
                <w:lang w:eastAsia="en-GB"/>
              </w:rPr>
            </w:pPr>
            <w:r>
              <w:rPr>
                <w:rFonts w:ascii="Arial" w:hAnsi="Arial" w:cs="Arial"/>
                <w:lang w:eastAsia="en-GB"/>
              </w:rPr>
              <w:t>T</w:t>
            </w:r>
            <w:r w:rsidR="00CB3ABA">
              <w:rPr>
                <w:rFonts w:ascii="Arial" w:hAnsi="Arial" w:cs="Arial"/>
                <w:lang w:eastAsia="en-GB"/>
              </w:rPr>
              <w:t xml:space="preserve">raining </w:t>
            </w:r>
            <w:r w:rsidR="000C39A4">
              <w:rPr>
                <w:rFonts w:ascii="Arial" w:hAnsi="Arial" w:cs="Arial"/>
                <w:lang w:eastAsia="en-GB"/>
              </w:rPr>
              <w:t>should</w:t>
            </w:r>
            <w:r w:rsidR="00CB3ABA">
              <w:rPr>
                <w:rFonts w:ascii="Arial" w:hAnsi="Arial" w:cs="Arial"/>
                <w:lang w:eastAsia="en-GB"/>
              </w:rPr>
              <w:t xml:space="preserve"> take place as a combination of </w:t>
            </w:r>
            <w:r w:rsidR="000C39A4">
              <w:rPr>
                <w:rFonts w:ascii="Arial" w:hAnsi="Arial" w:cs="Arial"/>
                <w:lang w:eastAsia="en-GB"/>
              </w:rPr>
              <w:t xml:space="preserve">in person and virtual. </w:t>
            </w:r>
          </w:p>
          <w:p w14:paraId="79316865" w14:textId="77777777" w:rsidR="000C39A4" w:rsidRPr="00B46AB5" w:rsidRDefault="000C39A4" w:rsidP="00966718">
            <w:pPr>
              <w:shd w:val="clear" w:color="auto" w:fill="FFFFFF"/>
              <w:spacing w:after="240" w:line="276" w:lineRule="auto"/>
              <w:rPr>
                <w:rFonts w:ascii="Arial" w:hAnsi="Arial" w:cs="Arial"/>
                <w:lang w:eastAsia="en-GB"/>
              </w:rPr>
            </w:pPr>
          </w:p>
          <w:p w14:paraId="5610981A" w14:textId="77777777" w:rsidR="00E0638F" w:rsidRPr="00B46AB5" w:rsidRDefault="00E0638F" w:rsidP="00C95B1E">
            <w:pPr>
              <w:pStyle w:val="Heading3"/>
            </w:pPr>
            <w:r w:rsidRPr="00B46AB5">
              <w:t>Lot 2: Mentoring</w:t>
            </w:r>
          </w:p>
          <w:p w14:paraId="55A80153"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1:1 mentoring sessions for a selection of the 2023 cohort will provide additional support to fellows identified as having unique development potential. </w:t>
            </w:r>
          </w:p>
          <w:p w14:paraId="2947ABDD"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In addition to complimenting the areas of focus covered by the training programme, the mentoring programme could focus on (but not be limited to) the following activities:</w:t>
            </w:r>
          </w:p>
          <w:p w14:paraId="3D99078A"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Identifying and building on fellows’ unique strengths and experiences</w:t>
            </w:r>
          </w:p>
          <w:p w14:paraId="32C31333"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Creating and implementing individual development plans</w:t>
            </w:r>
          </w:p>
          <w:p w14:paraId="00C44BBF"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Identifying potential career pathways</w:t>
            </w:r>
          </w:p>
          <w:p w14:paraId="059A850E"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Agreeing individual outcomes and personal milestones</w:t>
            </w:r>
          </w:p>
          <w:p w14:paraId="13EF1313"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t>Supporting fellows to grow relevant contacts and networks</w:t>
            </w:r>
          </w:p>
          <w:p w14:paraId="55BB8C96" w14:textId="77777777" w:rsidR="00E0638F" w:rsidRPr="00B46AB5" w:rsidRDefault="00E0638F" w:rsidP="002E49B0">
            <w:pPr>
              <w:pStyle w:val="ListParagraph"/>
              <w:numPr>
                <w:ilvl w:val="0"/>
                <w:numId w:val="31"/>
              </w:numPr>
              <w:shd w:val="clear" w:color="auto" w:fill="FFFFFF"/>
              <w:spacing w:after="240" w:line="276" w:lineRule="auto"/>
              <w:rPr>
                <w:rFonts w:eastAsiaTheme="minorHAnsi" w:cs="Arial"/>
                <w:sz w:val="22"/>
                <w:szCs w:val="28"/>
                <w:lang w:eastAsia="en-GB"/>
              </w:rPr>
            </w:pPr>
            <w:r w:rsidRPr="00B46AB5">
              <w:rPr>
                <w:rFonts w:eastAsiaTheme="minorHAnsi" w:cs="Arial"/>
                <w:sz w:val="22"/>
                <w:szCs w:val="28"/>
                <w:lang w:eastAsia="en-GB"/>
              </w:rPr>
              <w:lastRenderedPageBreak/>
              <w:t>Develop specific plans for communicating their research effectively to policy audiences</w:t>
            </w:r>
          </w:p>
          <w:p w14:paraId="170D3868" w14:textId="58C4375B"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provider will offer bespoke one-to-one mentoring targeted at early and mid-career researchers selected from UKRI Policy Fellowships 2023 cohort. Mentoring will support and compliment the training programme (see above), accelerating the personal and professional development of mentees, providing tailored support to increasing their impact during the fellowship, but also informing their future career development. UKRI has strong ambitions for participants in its fellowship </w:t>
            </w:r>
            <w:r w:rsidR="00F71F6D" w:rsidRPr="00B46AB5">
              <w:rPr>
                <w:rFonts w:ascii="Arial" w:hAnsi="Arial" w:cs="Arial"/>
                <w:lang w:eastAsia="en-GB"/>
              </w:rPr>
              <w:t>schemes and</w:t>
            </w:r>
            <w:r w:rsidRPr="00B46AB5">
              <w:rPr>
                <w:rFonts w:ascii="Arial" w:hAnsi="Arial" w:cs="Arial"/>
                <w:lang w:eastAsia="en-GB"/>
              </w:rPr>
              <w:t xml:space="preserve"> sees effective mentoring to support academics for key leadership roles in public policy e.g. chief scientific advisors. </w:t>
            </w:r>
          </w:p>
          <w:p w14:paraId="7139B8A2" w14:textId="77777777" w:rsidR="00E0638F" w:rsidRPr="00B46AB5" w:rsidRDefault="00E0638F" w:rsidP="00C95B1E">
            <w:pPr>
              <w:pStyle w:val="Heading3"/>
              <w:rPr>
                <w:rFonts w:eastAsiaTheme="minorHAnsi"/>
              </w:rPr>
            </w:pPr>
            <w:r w:rsidRPr="00B46AB5">
              <w:rPr>
                <w:rFonts w:eastAsiaTheme="minorHAnsi"/>
              </w:rPr>
              <w:t>Potential combinations</w:t>
            </w:r>
          </w:p>
          <w:p w14:paraId="4E6D0A4C" w14:textId="20672B34"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Single bidders are welcome to submit proposals to deliver both lots (Training and Mentoring), or to submit proposals for just Lot 1 (Training) or Lot 2 (Mentoring). Bids are also welcome from consortia to provide either or both Lots</w:t>
            </w:r>
            <w:r w:rsidR="000C3A24">
              <w:rPr>
                <w:rFonts w:ascii="Arial" w:hAnsi="Arial" w:cs="Arial"/>
                <w:lang w:eastAsia="en-GB"/>
              </w:rPr>
              <w:t>, all bids will be scored on their own merit per lot</w:t>
            </w:r>
            <w:r w:rsidRPr="00B46AB5">
              <w:rPr>
                <w:rFonts w:ascii="Arial" w:hAnsi="Arial" w:cs="Arial"/>
                <w:lang w:eastAsia="en-GB"/>
              </w:rPr>
              <w:t>. However, if the Training and Mentoring lots are awarded to separate bidders, the respective successful bidders will be expected to collaborate with one another in the delivery of these activities. Bidders will be expected to articulate how they plan to work with other providers to ensure that the Training and Mentoring elements of the cohort programmes are delivered in a coordinated and effective way.</w:t>
            </w:r>
          </w:p>
          <w:p w14:paraId="18B670E5" w14:textId="369450EE"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The Period of the Agreement will in </w:t>
            </w:r>
            <w:r w:rsidRPr="00EA3D81">
              <w:rPr>
                <w:rFonts w:ascii="Arial" w:hAnsi="Arial" w:cs="Arial"/>
                <w:lang w:eastAsia="en-GB"/>
              </w:rPr>
              <w:t>place from November 2023 to March</w:t>
            </w:r>
            <w:r w:rsidRPr="00B46AB5">
              <w:rPr>
                <w:rFonts w:ascii="Arial" w:hAnsi="Arial" w:cs="Arial"/>
                <w:lang w:eastAsia="en-GB"/>
              </w:rPr>
              <w:t xml:space="preserve"> 2025.</w:t>
            </w:r>
          </w:p>
          <w:p w14:paraId="2A15D27E" w14:textId="77777777" w:rsidR="00E0638F" w:rsidRPr="00B46AB5" w:rsidRDefault="00E0638F" w:rsidP="002E49B0">
            <w:pPr>
              <w:pStyle w:val="Heading2"/>
              <w:rPr>
                <w:lang w:eastAsia="en-GB"/>
              </w:rPr>
            </w:pPr>
            <w:r w:rsidRPr="00B46AB5">
              <w:rPr>
                <w:lang w:eastAsia="en-GB"/>
              </w:rPr>
              <w:t>Terms and Conditions</w:t>
            </w:r>
          </w:p>
          <w:p w14:paraId="2238E253" w14:textId="77777777" w:rsidR="00E0638F" w:rsidRPr="00B46AB5" w:rsidRDefault="00E0638F" w:rsidP="00966718">
            <w:pPr>
              <w:shd w:val="clear" w:color="auto" w:fill="FFFFFF"/>
              <w:spacing w:after="240" w:line="276" w:lineRule="auto"/>
              <w:rPr>
                <w:rFonts w:ascii="Arial" w:hAnsi="Arial" w:cs="Arial"/>
                <w:lang w:eastAsia="en-GB"/>
              </w:rPr>
            </w:pPr>
            <w:r w:rsidRPr="00B46AB5">
              <w:rPr>
                <w:rFonts w:ascii="Arial" w:hAnsi="Arial" w:cs="Arial"/>
                <w:lang w:eastAsia="en-GB"/>
              </w:rPr>
              <w:t xml:space="preserve">Bidders are to note that any requested modifications to the Contracting Authority Terms and Conditions on the grounds of statutory and legal matters only, shall be raised as a formal clarification during the permitted clarification period. </w:t>
            </w:r>
          </w:p>
          <w:p w14:paraId="2B550BA5" w14:textId="77777777" w:rsidR="00E0638F" w:rsidRPr="00B46AB5" w:rsidRDefault="00E0638F" w:rsidP="00E0638F">
            <w:pPr>
              <w:rPr>
                <w:rFonts w:ascii="Arial" w:hAnsi="Arial" w:cs="Arial"/>
              </w:rPr>
            </w:pPr>
          </w:p>
        </w:tc>
      </w:tr>
      <w:bookmarkEnd w:id="7"/>
    </w:tbl>
    <w:p w14:paraId="0E51079C" w14:textId="77777777" w:rsidR="00A05C2E" w:rsidRPr="00B46AB5" w:rsidRDefault="00A05C2E" w:rsidP="00234957">
      <w:pPr>
        <w:shd w:val="clear" w:color="auto" w:fill="FFFFFF"/>
        <w:spacing w:line="276" w:lineRule="auto"/>
        <w:jc w:val="both"/>
        <w:rPr>
          <w:rFonts w:ascii="Arial" w:hAnsi="Arial" w:cs="Arial"/>
        </w:rPr>
      </w:pPr>
    </w:p>
    <w:p w14:paraId="1F45A934" w14:textId="77777777" w:rsidR="00E95523" w:rsidRPr="00B46AB5" w:rsidRDefault="00E95523" w:rsidP="00234957">
      <w:pPr>
        <w:shd w:val="clear" w:color="auto" w:fill="FFFFFF"/>
        <w:spacing w:line="276" w:lineRule="auto"/>
        <w:jc w:val="both"/>
        <w:rPr>
          <w:rFonts w:ascii="Arial" w:hAnsi="Arial" w:cs="Arial"/>
        </w:rPr>
      </w:pPr>
    </w:p>
    <w:p w14:paraId="015BDC92" w14:textId="6BEE852D" w:rsidR="00597DFD" w:rsidRPr="00B46AB5" w:rsidRDefault="00597DFD" w:rsidP="00234957">
      <w:pPr>
        <w:spacing w:line="276" w:lineRule="auto"/>
        <w:textAlignment w:val="top"/>
        <w:rPr>
          <w:rFonts w:ascii="Arial" w:eastAsia="Times New Roman" w:hAnsi="Arial" w:cs="Arial"/>
          <w:b/>
          <w:lang w:eastAsia="en-GB"/>
        </w:rPr>
        <w:sectPr w:rsidR="00597DFD" w:rsidRPr="00B46AB5" w:rsidSect="00D571C5">
          <w:pgSz w:w="11906" w:h="16838"/>
          <w:pgMar w:top="1440" w:right="1440" w:bottom="1440" w:left="1440" w:header="708" w:footer="708" w:gutter="0"/>
          <w:cols w:space="708"/>
          <w:titlePg/>
          <w:docGrid w:linePitch="360"/>
        </w:sectPr>
      </w:pPr>
      <w:bookmarkStart w:id="8" w:name="Section_5_Evaluation_of_bids"/>
    </w:p>
    <w:p w14:paraId="015BDC93" w14:textId="47198C17" w:rsidR="006B109A" w:rsidRPr="00B46AB5" w:rsidRDefault="006B109A" w:rsidP="00234957">
      <w:pPr>
        <w:pStyle w:val="Heading1"/>
        <w:spacing w:line="276" w:lineRule="auto"/>
        <w:rPr>
          <w:rFonts w:eastAsia="Times New Roman"/>
          <w:lang w:eastAsia="en-GB"/>
        </w:rPr>
      </w:pPr>
      <w:r w:rsidRPr="00B46AB5">
        <w:lastRenderedPageBreak/>
        <w:t xml:space="preserve">Section 5 – Evaluation </w:t>
      </w:r>
      <w:r w:rsidR="00E43339" w:rsidRPr="00B46AB5">
        <w:t>of Bids</w:t>
      </w:r>
      <w:r w:rsidRPr="00B46AB5">
        <w:rPr>
          <w:rFonts w:eastAsia="Times New Roman"/>
          <w:lang w:eastAsia="en-GB"/>
        </w:rPr>
        <w:t xml:space="preserve"> </w:t>
      </w:r>
    </w:p>
    <w:bookmarkEnd w:id="8"/>
    <w:p w14:paraId="015BDC95" w14:textId="57FFC74E" w:rsidR="00894DB0" w:rsidRPr="00B46AB5" w:rsidRDefault="005F5DB0" w:rsidP="00234957">
      <w:pPr>
        <w:spacing w:after="240" w:line="276" w:lineRule="auto"/>
        <w:jc w:val="both"/>
        <w:rPr>
          <w:rFonts w:ascii="Arial" w:hAnsi="Arial" w:cs="Arial"/>
          <w:szCs w:val="24"/>
        </w:rPr>
      </w:pPr>
      <w:r w:rsidRPr="00B46AB5">
        <w:rPr>
          <w:rFonts w:ascii="Arial" w:hAnsi="Arial" w:cs="Arial"/>
          <w:szCs w:val="24"/>
        </w:rPr>
        <w:t xml:space="preserve">The evaluation model below shall be used for this </w:t>
      </w:r>
      <w:r w:rsidR="00CF4A65" w:rsidRPr="00B46AB5">
        <w:rPr>
          <w:rFonts w:ascii="Arial" w:hAnsi="Arial" w:cs="Arial"/>
          <w:szCs w:val="24"/>
        </w:rPr>
        <w:t>ITQ</w:t>
      </w:r>
      <w:r w:rsidRPr="00B46AB5">
        <w:rPr>
          <w:rFonts w:ascii="Arial" w:hAnsi="Arial" w:cs="Arial"/>
          <w:szCs w:val="24"/>
        </w:rPr>
        <w:t>, which will be determined to two decimal places.</w:t>
      </w:r>
    </w:p>
    <w:p w14:paraId="015BDC97" w14:textId="261434F7" w:rsidR="005F5DB0" w:rsidRPr="00B46AB5" w:rsidRDefault="00DB35AD" w:rsidP="00234957">
      <w:pPr>
        <w:spacing w:after="240" w:line="276" w:lineRule="auto"/>
        <w:jc w:val="both"/>
        <w:rPr>
          <w:rFonts w:ascii="Arial" w:hAnsi="Arial" w:cs="Arial"/>
          <w:iCs/>
          <w:color w:val="000000"/>
        </w:rPr>
      </w:pPr>
      <w:r w:rsidRPr="00B46AB5">
        <w:rPr>
          <w:rFonts w:ascii="Arial" w:hAnsi="Arial" w:cs="Arial"/>
          <w:iCs/>
          <w:color w:val="000000"/>
        </w:rPr>
        <w:t xml:space="preserve">Where a </w:t>
      </w:r>
      <w:r w:rsidR="00537A46" w:rsidRPr="00B46AB5">
        <w:rPr>
          <w:rFonts w:ascii="Arial" w:hAnsi="Arial" w:cs="Arial"/>
          <w:iCs/>
          <w:color w:val="000000"/>
        </w:rPr>
        <w:t>question</w:t>
      </w:r>
      <w:r w:rsidRPr="00B46AB5">
        <w:rPr>
          <w:rFonts w:ascii="Arial" w:hAnsi="Arial" w:cs="Arial"/>
          <w:iCs/>
          <w:color w:val="000000"/>
        </w:rPr>
        <w:t xml:space="preserve"> is ‘for information only’ it will not be scored.</w:t>
      </w:r>
    </w:p>
    <w:p w14:paraId="79FC2AB6" w14:textId="5C22E10E" w:rsidR="00CB4799" w:rsidRPr="00B46AB5" w:rsidRDefault="00093B18" w:rsidP="00234957">
      <w:pPr>
        <w:spacing w:after="240" w:line="276" w:lineRule="auto"/>
        <w:jc w:val="both"/>
        <w:rPr>
          <w:rFonts w:ascii="Arial" w:hAnsi="Arial" w:cs="Arial"/>
          <w:color w:val="000000"/>
        </w:rPr>
      </w:pPr>
      <w:r w:rsidRPr="00B46AB5">
        <w:rPr>
          <w:rFonts w:ascii="Arial" w:hAnsi="Arial" w:cs="Arial"/>
          <w:color w:val="000000"/>
        </w:rPr>
        <w:t>The evaluation team may comprise staff from UK SBS and the Contracting Authority and any specific external stakeholders the Contracting Authority deems required.</w:t>
      </w:r>
    </w:p>
    <w:p w14:paraId="74CA6399" w14:textId="619C1F14" w:rsidR="004B676B" w:rsidRPr="00B46AB5" w:rsidRDefault="004B676B" w:rsidP="00234957">
      <w:pPr>
        <w:spacing w:after="240" w:line="276" w:lineRule="auto"/>
        <w:jc w:val="both"/>
        <w:rPr>
          <w:rFonts w:ascii="Arial" w:hAnsi="Arial" w:cs="Arial"/>
          <w:color w:val="000000"/>
        </w:rPr>
      </w:pPr>
      <w:r w:rsidRPr="00B46AB5">
        <w:rPr>
          <w:rFonts w:ascii="Arial" w:hAnsi="Arial" w:cs="Arial"/>
          <w:color w:val="000000"/>
        </w:rPr>
        <w:t>To maintain a high degree of rigour in the evaluation of your bid, a process of commercial moderation will be undertaken to ensure consistency by all evaluators.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930"/>
        <w:gridCol w:w="1440"/>
        <w:gridCol w:w="5632"/>
        <w:gridCol w:w="14"/>
      </w:tblGrid>
      <w:tr w:rsidR="00C103F3" w:rsidRPr="00B46AB5" w14:paraId="015BDCA0" w14:textId="77777777" w:rsidTr="00B51604">
        <w:trPr>
          <w:trHeight w:val="283"/>
        </w:trPr>
        <w:tc>
          <w:tcPr>
            <w:tcW w:w="9016" w:type="dxa"/>
            <w:gridSpan w:val="4"/>
            <w:shd w:val="clear" w:color="auto" w:fill="17365D"/>
          </w:tcPr>
          <w:p w14:paraId="015BDC9D" w14:textId="77777777" w:rsidR="00C103F3" w:rsidRPr="00B46AB5" w:rsidRDefault="00C103F3" w:rsidP="00B51604">
            <w:pPr>
              <w:spacing w:line="276" w:lineRule="auto"/>
              <w:rPr>
                <w:rFonts w:ascii="Arial" w:hAnsi="Arial" w:cs="Arial"/>
                <w:b/>
                <w:color w:val="808080"/>
                <w:sz w:val="24"/>
                <w:szCs w:val="24"/>
              </w:rPr>
            </w:pPr>
            <w:r w:rsidRPr="00B46AB5">
              <w:rPr>
                <w:rFonts w:ascii="Arial" w:hAnsi="Arial" w:cs="Arial"/>
                <w:color w:val="808080"/>
                <w:sz w:val="24"/>
                <w:szCs w:val="24"/>
              </w:rPr>
              <w:br w:type="page"/>
            </w:r>
          </w:p>
          <w:p w14:paraId="015BDC9E" w14:textId="589AB076" w:rsidR="00C103F3" w:rsidRPr="00B46AB5" w:rsidRDefault="00C103F3" w:rsidP="00B51604">
            <w:pPr>
              <w:spacing w:line="276" w:lineRule="auto"/>
              <w:rPr>
                <w:rFonts w:ascii="Arial" w:hAnsi="Arial" w:cs="Arial"/>
                <w:b/>
                <w:color w:val="BFBFBF"/>
                <w:sz w:val="24"/>
                <w:szCs w:val="24"/>
              </w:rPr>
            </w:pPr>
            <w:r w:rsidRPr="00B46AB5">
              <w:rPr>
                <w:rFonts w:ascii="Arial" w:hAnsi="Arial" w:cs="Arial"/>
                <w:b/>
                <w:color w:val="BFBFBF"/>
                <w:sz w:val="24"/>
                <w:szCs w:val="24"/>
              </w:rPr>
              <w:t xml:space="preserve">Pass / </w:t>
            </w:r>
            <w:r w:rsidR="00912BA1" w:rsidRPr="00B46AB5">
              <w:rPr>
                <w:rFonts w:ascii="Arial" w:hAnsi="Arial" w:cs="Arial"/>
                <w:b/>
                <w:color w:val="BFBFBF"/>
                <w:sz w:val="24"/>
                <w:szCs w:val="24"/>
              </w:rPr>
              <w:t>F</w:t>
            </w:r>
            <w:r w:rsidRPr="00B46AB5">
              <w:rPr>
                <w:rFonts w:ascii="Arial" w:hAnsi="Arial" w:cs="Arial"/>
                <w:b/>
                <w:color w:val="BFBFBF"/>
                <w:sz w:val="24"/>
                <w:szCs w:val="24"/>
              </w:rPr>
              <w:t>ail criteria</w:t>
            </w:r>
          </w:p>
          <w:p w14:paraId="015BDC9F" w14:textId="77777777" w:rsidR="00C103F3" w:rsidRPr="00B46AB5" w:rsidRDefault="00C103F3" w:rsidP="00B51604">
            <w:pPr>
              <w:spacing w:line="276" w:lineRule="auto"/>
              <w:rPr>
                <w:rFonts w:ascii="Arial" w:hAnsi="Arial" w:cs="Arial"/>
                <w:b/>
                <w:color w:val="808080"/>
                <w:sz w:val="24"/>
                <w:szCs w:val="24"/>
              </w:rPr>
            </w:pPr>
          </w:p>
        </w:tc>
      </w:tr>
      <w:tr w:rsidR="00C103F3" w:rsidRPr="00B46AB5" w14:paraId="015BDCA4" w14:textId="77777777" w:rsidTr="00B51604">
        <w:tblPrEx>
          <w:shd w:val="clear" w:color="auto" w:fill="auto"/>
        </w:tblPrEx>
        <w:trPr>
          <w:gridAfter w:val="1"/>
          <w:wAfter w:w="14" w:type="dxa"/>
          <w:trHeight w:val="283"/>
        </w:trPr>
        <w:tc>
          <w:tcPr>
            <w:tcW w:w="1930" w:type="dxa"/>
          </w:tcPr>
          <w:p w14:paraId="015BDCA1" w14:textId="7E7DA35A" w:rsidR="00C103F3" w:rsidRPr="00B46AB5" w:rsidRDefault="00D8348B" w:rsidP="00B51604">
            <w:pPr>
              <w:spacing w:line="276" w:lineRule="auto"/>
              <w:rPr>
                <w:rFonts w:ascii="Arial" w:hAnsi="Arial" w:cs="Arial"/>
                <w:b/>
              </w:rPr>
            </w:pPr>
            <w:r w:rsidRPr="00B46AB5">
              <w:rPr>
                <w:rFonts w:ascii="Arial" w:hAnsi="Arial" w:cs="Arial"/>
                <w:b/>
              </w:rPr>
              <w:t xml:space="preserve">Evaluation </w:t>
            </w:r>
            <w:r w:rsidR="00FB1F31" w:rsidRPr="00B46AB5">
              <w:rPr>
                <w:rFonts w:ascii="Arial" w:hAnsi="Arial" w:cs="Arial"/>
                <w:b/>
              </w:rPr>
              <w:t>Envelope</w:t>
            </w:r>
          </w:p>
        </w:tc>
        <w:tc>
          <w:tcPr>
            <w:tcW w:w="1440" w:type="dxa"/>
          </w:tcPr>
          <w:p w14:paraId="015BDCA2" w14:textId="77777777" w:rsidR="00C103F3" w:rsidRPr="00B46AB5" w:rsidRDefault="00C103F3" w:rsidP="00B51604">
            <w:pPr>
              <w:spacing w:line="276" w:lineRule="auto"/>
              <w:rPr>
                <w:rFonts w:ascii="Arial" w:hAnsi="Arial" w:cs="Arial"/>
                <w:b/>
              </w:rPr>
            </w:pPr>
            <w:r w:rsidRPr="00B46AB5">
              <w:rPr>
                <w:rFonts w:ascii="Arial" w:hAnsi="Arial" w:cs="Arial"/>
                <w:b/>
              </w:rPr>
              <w:t>Q No.</w:t>
            </w:r>
          </w:p>
        </w:tc>
        <w:tc>
          <w:tcPr>
            <w:tcW w:w="5632" w:type="dxa"/>
          </w:tcPr>
          <w:p w14:paraId="015BDCA3" w14:textId="77777777" w:rsidR="00C103F3" w:rsidRPr="00B46AB5" w:rsidRDefault="00C103F3" w:rsidP="00B51604">
            <w:pPr>
              <w:spacing w:line="276" w:lineRule="auto"/>
              <w:rPr>
                <w:rFonts w:ascii="Arial" w:hAnsi="Arial" w:cs="Arial"/>
                <w:b/>
              </w:rPr>
            </w:pPr>
            <w:r w:rsidRPr="00B46AB5">
              <w:rPr>
                <w:rFonts w:ascii="Arial" w:hAnsi="Arial" w:cs="Arial"/>
                <w:b/>
              </w:rPr>
              <w:t>Question subject</w:t>
            </w:r>
          </w:p>
        </w:tc>
      </w:tr>
      <w:tr w:rsidR="007C5715" w:rsidRPr="00B46AB5" w14:paraId="015BDCA8" w14:textId="77777777" w:rsidTr="00B51604">
        <w:tblPrEx>
          <w:shd w:val="clear" w:color="auto" w:fill="auto"/>
        </w:tblPrEx>
        <w:trPr>
          <w:gridAfter w:val="1"/>
          <w:wAfter w:w="14" w:type="dxa"/>
          <w:trHeight w:val="283"/>
        </w:trPr>
        <w:tc>
          <w:tcPr>
            <w:tcW w:w="1930" w:type="dxa"/>
          </w:tcPr>
          <w:p w14:paraId="015BDCA5" w14:textId="15E1B350" w:rsidR="007C5715"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015BDCA6" w14:textId="77777777" w:rsidR="007C5715" w:rsidRPr="00B46AB5" w:rsidRDefault="007C5715" w:rsidP="00B51604">
            <w:pPr>
              <w:spacing w:line="276" w:lineRule="auto"/>
              <w:rPr>
                <w:rFonts w:ascii="Arial" w:hAnsi="Arial" w:cs="Arial"/>
                <w:color w:val="000000"/>
              </w:rPr>
            </w:pPr>
            <w:r w:rsidRPr="00B46AB5">
              <w:rPr>
                <w:rFonts w:ascii="Arial" w:hAnsi="Arial" w:cs="Arial"/>
                <w:color w:val="000000"/>
              </w:rPr>
              <w:t>SEL1.2</w:t>
            </w:r>
          </w:p>
        </w:tc>
        <w:tc>
          <w:tcPr>
            <w:tcW w:w="5632" w:type="dxa"/>
          </w:tcPr>
          <w:p w14:paraId="015BDCA7" w14:textId="77777777" w:rsidR="007C5715" w:rsidRPr="00B46AB5" w:rsidRDefault="007C5715" w:rsidP="00B51604">
            <w:pPr>
              <w:spacing w:line="276" w:lineRule="auto"/>
              <w:rPr>
                <w:rFonts w:ascii="Arial" w:hAnsi="Arial" w:cs="Arial"/>
                <w:color w:val="000000"/>
              </w:rPr>
            </w:pPr>
            <w:r w:rsidRPr="00B46AB5">
              <w:rPr>
                <w:rFonts w:ascii="Arial" w:hAnsi="Arial" w:cs="Arial"/>
                <w:color w:val="000000"/>
              </w:rPr>
              <w:t>Employment breaches/ Equality</w:t>
            </w:r>
          </w:p>
        </w:tc>
      </w:tr>
      <w:tr w:rsidR="00324804" w:rsidRPr="00B46AB5" w14:paraId="3AF11924" w14:textId="77777777" w:rsidTr="00B51604">
        <w:tblPrEx>
          <w:shd w:val="clear" w:color="auto" w:fill="auto"/>
        </w:tblPrEx>
        <w:trPr>
          <w:gridAfter w:val="1"/>
          <w:wAfter w:w="14" w:type="dxa"/>
          <w:trHeight w:val="283"/>
        </w:trPr>
        <w:tc>
          <w:tcPr>
            <w:tcW w:w="1930" w:type="dxa"/>
          </w:tcPr>
          <w:p w14:paraId="384BCC6B" w14:textId="0A47B256" w:rsidR="00324804"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4EEDEEE7" w14:textId="37073914" w:rsidR="00324804" w:rsidRPr="00B46AB5" w:rsidRDefault="00324804" w:rsidP="00B51604">
            <w:pPr>
              <w:spacing w:line="276" w:lineRule="auto"/>
              <w:rPr>
                <w:rFonts w:ascii="Arial" w:hAnsi="Arial" w:cs="Arial"/>
                <w:color w:val="000000"/>
              </w:rPr>
            </w:pPr>
            <w:r w:rsidRPr="00B46AB5">
              <w:rPr>
                <w:rFonts w:ascii="Arial" w:hAnsi="Arial" w:cs="Arial"/>
                <w:color w:val="000000"/>
              </w:rPr>
              <w:t>SEL1.3</w:t>
            </w:r>
          </w:p>
        </w:tc>
        <w:tc>
          <w:tcPr>
            <w:tcW w:w="5632" w:type="dxa"/>
          </w:tcPr>
          <w:p w14:paraId="18F2F015" w14:textId="410CCA0F" w:rsidR="00324804" w:rsidRPr="00B46AB5" w:rsidRDefault="00324804" w:rsidP="00B51604">
            <w:pPr>
              <w:spacing w:line="276" w:lineRule="auto"/>
              <w:rPr>
                <w:rFonts w:ascii="Arial" w:hAnsi="Arial" w:cs="Arial"/>
                <w:color w:val="000000"/>
              </w:rPr>
            </w:pPr>
            <w:r w:rsidRPr="00B46AB5">
              <w:rPr>
                <w:rFonts w:ascii="Arial" w:hAnsi="Arial" w:cs="Arial"/>
                <w:color w:val="000000"/>
              </w:rPr>
              <w:t>Compliance to Section 54 of the Modern Slavery Act</w:t>
            </w:r>
          </w:p>
        </w:tc>
      </w:tr>
      <w:tr w:rsidR="00324804" w:rsidRPr="00B46AB5" w14:paraId="0D0229D3" w14:textId="77777777" w:rsidTr="00B51604">
        <w:tblPrEx>
          <w:shd w:val="clear" w:color="auto" w:fill="auto"/>
        </w:tblPrEx>
        <w:trPr>
          <w:gridAfter w:val="1"/>
          <w:wAfter w:w="14" w:type="dxa"/>
          <w:trHeight w:val="283"/>
        </w:trPr>
        <w:tc>
          <w:tcPr>
            <w:tcW w:w="1930" w:type="dxa"/>
          </w:tcPr>
          <w:p w14:paraId="6F3F12DD" w14:textId="0FCB54BE" w:rsidR="00324804" w:rsidRPr="00127AB5" w:rsidRDefault="00324804" w:rsidP="00B51604">
            <w:pPr>
              <w:spacing w:line="276" w:lineRule="auto"/>
              <w:rPr>
                <w:rFonts w:ascii="Arial" w:hAnsi="Arial" w:cs="Arial"/>
                <w:color w:val="000000"/>
              </w:rPr>
            </w:pPr>
            <w:r w:rsidRPr="00127AB5">
              <w:rPr>
                <w:rFonts w:ascii="Arial" w:hAnsi="Arial" w:cs="Arial"/>
                <w:color w:val="000000"/>
              </w:rPr>
              <w:t>Qualification</w:t>
            </w:r>
          </w:p>
        </w:tc>
        <w:tc>
          <w:tcPr>
            <w:tcW w:w="1440" w:type="dxa"/>
          </w:tcPr>
          <w:p w14:paraId="61C39C33" w14:textId="12FD460A" w:rsidR="00324804" w:rsidRPr="00127AB5" w:rsidRDefault="00324804" w:rsidP="00B51604">
            <w:pPr>
              <w:spacing w:line="276" w:lineRule="auto"/>
              <w:rPr>
                <w:rFonts w:ascii="Arial" w:hAnsi="Arial" w:cs="Arial"/>
                <w:color w:val="000000"/>
              </w:rPr>
            </w:pPr>
            <w:r w:rsidRPr="00127AB5">
              <w:rPr>
                <w:rFonts w:ascii="Arial" w:hAnsi="Arial" w:cs="Arial"/>
              </w:rPr>
              <w:t>SEL1.10</w:t>
            </w:r>
          </w:p>
        </w:tc>
        <w:tc>
          <w:tcPr>
            <w:tcW w:w="5632" w:type="dxa"/>
          </w:tcPr>
          <w:p w14:paraId="284C2A5E" w14:textId="7893847B" w:rsidR="00324804" w:rsidRPr="00127AB5" w:rsidRDefault="00324804" w:rsidP="00B51604">
            <w:pPr>
              <w:spacing w:line="276" w:lineRule="auto"/>
              <w:rPr>
                <w:rFonts w:ascii="Arial" w:hAnsi="Arial" w:cs="Arial"/>
                <w:color w:val="000000"/>
              </w:rPr>
            </w:pPr>
            <w:r w:rsidRPr="00127AB5">
              <w:rPr>
                <w:rFonts w:ascii="Arial" w:eastAsia="Arial" w:hAnsi="Arial" w:cs="Arial"/>
              </w:rPr>
              <w:t>Information security requirements</w:t>
            </w:r>
          </w:p>
        </w:tc>
      </w:tr>
      <w:tr w:rsidR="00324804" w:rsidRPr="00B46AB5" w14:paraId="69B20D04" w14:textId="77777777" w:rsidTr="00B51604">
        <w:tblPrEx>
          <w:shd w:val="clear" w:color="auto" w:fill="auto"/>
        </w:tblPrEx>
        <w:trPr>
          <w:gridAfter w:val="1"/>
          <w:wAfter w:w="14" w:type="dxa"/>
          <w:trHeight w:val="283"/>
        </w:trPr>
        <w:tc>
          <w:tcPr>
            <w:tcW w:w="1930" w:type="dxa"/>
          </w:tcPr>
          <w:p w14:paraId="5A6FF613" w14:textId="2427E1F0" w:rsidR="00324804"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14400A9A" w14:textId="66C02965" w:rsidR="00324804" w:rsidRPr="00B46AB5" w:rsidRDefault="00324804" w:rsidP="00B51604">
            <w:pPr>
              <w:spacing w:line="276" w:lineRule="auto"/>
              <w:rPr>
                <w:rFonts w:ascii="Arial" w:hAnsi="Arial" w:cs="Arial"/>
                <w:color w:val="000000"/>
              </w:rPr>
            </w:pPr>
            <w:r w:rsidRPr="00B46AB5">
              <w:rPr>
                <w:rFonts w:ascii="Arial" w:hAnsi="Arial" w:cs="Arial"/>
                <w:color w:val="000000"/>
              </w:rPr>
              <w:t>SEL2.12</w:t>
            </w:r>
          </w:p>
        </w:tc>
        <w:tc>
          <w:tcPr>
            <w:tcW w:w="5632" w:type="dxa"/>
          </w:tcPr>
          <w:p w14:paraId="77E3654C" w14:textId="7DBC8CCF" w:rsidR="00324804" w:rsidRPr="00B46AB5" w:rsidRDefault="00324804" w:rsidP="00B51604">
            <w:pPr>
              <w:spacing w:line="276" w:lineRule="auto"/>
              <w:rPr>
                <w:rFonts w:ascii="Arial" w:hAnsi="Arial" w:cs="Arial"/>
                <w:color w:val="000000"/>
              </w:rPr>
            </w:pPr>
            <w:r w:rsidRPr="00B46AB5">
              <w:rPr>
                <w:rFonts w:ascii="Arial" w:hAnsi="Arial" w:cs="Arial"/>
                <w:color w:val="000000"/>
              </w:rPr>
              <w:t>General Data Protection Regulations (GDPR) Act and Data Protection Act 2018</w:t>
            </w:r>
          </w:p>
        </w:tc>
      </w:tr>
      <w:tr w:rsidR="00324804" w:rsidRPr="00B46AB5" w14:paraId="015BDCAC" w14:textId="77777777" w:rsidTr="00B51604">
        <w:tblPrEx>
          <w:shd w:val="clear" w:color="auto" w:fill="auto"/>
        </w:tblPrEx>
        <w:trPr>
          <w:gridAfter w:val="1"/>
          <w:wAfter w:w="14" w:type="dxa"/>
          <w:trHeight w:val="283"/>
        </w:trPr>
        <w:tc>
          <w:tcPr>
            <w:tcW w:w="1930" w:type="dxa"/>
          </w:tcPr>
          <w:p w14:paraId="015BDCA9" w14:textId="694BAD1E" w:rsidR="00324804"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015BDCAA"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FOI1.1</w:t>
            </w:r>
          </w:p>
        </w:tc>
        <w:tc>
          <w:tcPr>
            <w:tcW w:w="5632" w:type="dxa"/>
          </w:tcPr>
          <w:p w14:paraId="015BDCAB" w14:textId="6C3B040C" w:rsidR="00324804" w:rsidRPr="00B46AB5" w:rsidRDefault="00324804" w:rsidP="00B51604">
            <w:pPr>
              <w:spacing w:line="276" w:lineRule="auto"/>
              <w:rPr>
                <w:rFonts w:ascii="Arial" w:hAnsi="Arial" w:cs="Arial"/>
                <w:color w:val="000000"/>
              </w:rPr>
            </w:pPr>
            <w:r w:rsidRPr="00B46AB5">
              <w:rPr>
                <w:rFonts w:ascii="Arial" w:hAnsi="Arial" w:cs="Arial"/>
                <w:color w:val="000000"/>
              </w:rPr>
              <w:t>Freedom of Information</w:t>
            </w:r>
          </w:p>
        </w:tc>
      </w:tr>
      <w:tr w:rsidR="00324804" w:rsidRPr="00B46AB5" w14:paraId="015BDCB0" w14:textId="77777777" w:rsidTr="00B51604">
        <w:tblPrEx>
          <w:shd w:val="clear" w:color="auto" w:fill="auto"/>
        </w:tblPrEx>
        <w:trPr>
          <w:gridAfter w:val="1"/>
          <w:wAfter w:w="14" w:type="dxa"/>
          <w:trHeight w:val="283"/>
        </w:trPr>
        <w:tc>
          <w:tcPr>
            <w:tcW w:w="1930" w:type="dxa"/>
          </w:tcPr>
          <w:p w14:paraId="015BDCAD" w14:textId="231FA086" w:rsidR="00324804"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015BDCAE"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AW1.1</w:t>
            </w:r>
            <w:r w:rsidRPr="00B46AB5">
              <w:rPr>
                <w:rFonts w:ascii="Arial" w:hAnsi="Arial" w:cs="Arial"/>
                <w:color w:val="FF0000"/>
              </w:rPr>
              <w:t xml:space="preserve"> </w:t>
            </w:r>
          </w:p>
        </w:tc>
        <w:tc>
          <w:tcPr>
            <w:tcW w:w="5632" w:type="dxa"/>
          </w:tcPr>
          <w:p w14:paraId="015BDCAF"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Form of Bid</w:t>
            </w:r>
          </w:p>
        </w:tc>
      </w:tr>
      <w:tr w:rsidR="00324804" w:rsidRPr="00B46AB5" w14:paraId="015BDCB4" w14:textId="77777777" w:rsidTr="00B51604">
        <w:tblPrEx>
          <w:shd w:val="clear" w:color="auto" w:fill="auto"/>
        </w:tblPrEx>
        <w:trPr>
          <w:gridAfter w:val="1"/>
          <w:wAfter w:w="14" w:type="dxa"/>
          <w:trHeight w:val="283"/>
        </w:trPr>
        <w:tc>
          <w:tcPr>
            <w:tcW w:w="1930" w:type="dxa"/>
          </w:tcPr>
          <w:p w14:paraId="015BDCB1" w14:textId="20C296A7" w:rsidR="00324804" w:rsidRPr="00B46AB5" w:rsidRDefault="00324804"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015BDCB2"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AW1.3</w:t>
            </w:r>
            <w:r w:rsidRPr="00B46AB5">
              <w:rPr>
                <w:rFonts w:ascii="Arial" w:hAnsi="Arial" w:cs="Arial"/>
                <w:color w:val="FF0000"/>
              </w:rPr>
              <w:t xml:space="preserve"> </w:t>
            </w:r>
          </w:p>
        </w:tc>
        <w:tc>
          <w:tcPr>
            <w:tcW w:w="5632" w:type="dxa"/>
          </w:tcPr>
          <w:p w14:paraId="015BDCB3"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Certificate of Bona Fide Bid</w:t>
            </w:r>
          </w:p>
        </w:tc>
      </w:tr>
      <w:tr w:rsidR="00324804" w:rsidRPr="00B46AB5" w14:paraId="015BDCB8" w14:textId="77777777" w:rsidTr="00B51604">
        <w:tblPrEx>
          <w:shd w:val="clear" w:color="auto" w:fill="auto"/>
        </w:tblPrEx>
        <w:trPr>
          <w:gridAfter w:val="1"/>
          <w:wAfter w:w="14" w:type="dxa"/>
          <w:trHeight w:val="283"/>
        </w:trPr>
        <w:tc>
          <w:tcPr>
            <w:tcW w:w="1930" w:type="dxa"/>
          </w:tcPr>
          <w:p w14:paraId="015BDCB5" w14:textId="60EDC6D0" w:rsidR="00324804" w:rsidRPr="00B46AB5" w:rsidRDefault="00324804" w:rsidP="00B51604">
            <w:pPr>
              <w:spacing w:line="276" w:lineRule="auto"/>
              <w:rPr>
                <w:rFonts w:ascii="Arial" w:hAnsi="Arial" w:cs="Arial"/>
              </w:rPr>
            </w:pPr>
            <w:r w:rsidRPr="00B46AB5">
              <w:rPr>
                <w:rFonts w:ascii="Arial" w:hAnsi="Arial" w:cs="Arial"/>
                <w:color w:val="000000"/>
              </w:rPr>
              <w:t>Qualification</w:t>
            </w:r>
          </w:p>
        </w:tc>
        <w:tc>
          <w:tcPr>
            <w:tcW w:w="1440" w:type="dxa"/>
          </w:tcPr>
          <w:p w14:paraId="015BDCB6"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AW3.1</w:t>
            </w:r>
          </w:p>
        </w:tc>
        <w:tc>
          <w:tcPr>
            <w:tcW w:w="5632" w:type="dxa"/>
          </w:tcPr>
          <w:p w14:paraId="015BDCB7"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Validation check</w:t>
            </w:r>
          </w:p>
        </w:tc>
      </w:tr>
      <w:tr w:rsidR="00A97972" w:rsidRPr="00B46AB5" w14:paraId="7466FC84" w14:textId="77777777" w:rsidTr="00B51604">
        <w:tblPrEx>
          <w:shd w:val="clear" w:color="auto" w:fill="auto"/>
        </w:tblPrEx>
        <w:trPr>
          <w:gridAfter w:val="1"/>
          <w:wAfter w:w="14" w:type="dxa"/>
          <w:trHeight w:val="283"/>
        </w:trPr>
        <w:tc>
          <w:tcPr>
            <w:tcW w:w="1930" w:type="dxa"/>
          </w:tcPr>
          <w:p w14:paraId="1F9821D5" w14:textId="444B3A77" w:rsidR="00A97972" w:rsidRPr="00B46AB5" w:rsidRDefault="00A97972" w:rsidP="00B51604">
            <w:pPr>
              <w:spacing w:line="276" w:lineRule="auto"/>
              <w:rPr>
                <w:rFonts w:ascii="Arial" w:hAnsi="Arial" w:cs="Arial"/>
                <w:color w:val="000000"/>
              </w:rPr>
            </w:pPr>
            <w:r w:rsidRPr="00B46AB5">
              <w:rPr>
                <w:rFonts w:ascii="Arial" w:hAnsi="Arial" w:cs="Arial"/>
                <w:color w:val="000000"/>
              </w:rPr>
              <w:t xml:space="preserve">Qualification </w:t>
            </w:r>
          </w:p>
        </w:tc>
        <w:tc>
          <w:tcPr>
            <w:tcW w:w="1440" w:type="dxa"/>
          </w:tcPr>
          <w:p w14:paraId="2A56AB24" w14:textId="27E91604" w:rsidR="00A97972" w:rsidRPr="00B46AB5" w:rsidRDefault="00A97972" w:rsidP="00B51604">
            <w:pPr>
              <w:spacing w:line="276" w:lineRule="auto"/>
              <w:rPr>
                <w:rFonts w:ascii="Arial" w:hAnsi="Arial" w:cs="Arial"/>
                <w:color w:val="000000"/>
              </w:rPr>
            </w:pPr>
            <w:r w:rsidRPr="00B46AB5">
              <w:rPr>
                <w:rFonts w:ascii="Arial" w:hAnsi="Arial" w:cs="Arial"/>
                <w:color w:val="000000"/>
              </w:rPr>
              <w:t>AW3.2</w:t>
            </w:r>
          </w:p>
        </w:tc>
        <w:tc>
          <w:tcPr>
            <w:tcW w:w="5632" w:type="dxa"/>
          </w:tcPr>
          <w:p w14:paraId="59F057D9" w14:textId="21192AB4" w:rsidR="00A97972" w:rsidRPr="00B46AB5" w:rsidRDefault="00A97972" w:rsidP="00B51604">
            <w:pPr>
              <w:spacing w:line="276" w:lineRule="auto"/>
              <w:rPr>
                <w:rFonts w:ascii="Arial" w:hAnsi="Arial" w:cs="Arial"/>
                <w:color w:val="000000"/>
              </w:rPr>
            </w:pPr>
            <w:r w:rsidRPr="00B46AB5">
              <w:rPr>
                <w:rFonts w:ascii="Arial" w:hAnsi="Arial" w:cs="Arial"/>
                <w:color w:val="000000"/>
              </w:rPr>
              <w:t>Conflict of Interest Declaration</w:t>
            </w:r>
          </w:p>
        </w:tc>
      </w:tr>
      <w:tr w:rsidR="00A97972" w:rsidRPr="00B46AB5" w14:paraId="4B70DF80" w14:textId="77777777" w:rsidTr="00B51604">
        <w:tblPrEx>
          <w:shd w:val="clear" w:color="auto" w:fill="auto"/>
        </w:tblPrEx>
        <w:trPr>
          <w:gridAfter w:val="1"/>
          <w:wAfter w:w="14" w:type="dxa"/>
          <w:trHeight w:val="283"/>
        </w:trPr>
        <w:tc>
          <w:tcPr>
            <w:tcW w:w="1930" w:type="dxa"/>
          </w:tcPr>
          <w:p w14:paraId="4E7E66EB" w14:textId="361F73FD" w:rsidR="00A97972" w:rsidRPr="00B46AB5" w:rsidRDefault="00A97972" w:rsidP="00B51604">
            <w:pPr>
              <w:spacing w:line="276" w:lineRule="auto"/>
              <w:rPr>
                <w:rFonts w:ascii="Arial" w:hAnsi="Arial" w:cs="Arial"/>
                <w:color w:val="000000"/>
              </w:rPr>
            </w:pPr>
            <w:r w:rsidRPr="00B46AB5">
              <w:rPr>
                <w:rFonts w:ascii="Arial" w:hAnsi="Arial" w:cs="Arial"/>
                <w:color w:val="000000"/>
              </w:rPr>
              <w:t xml:space="preserve">Qualification </w:t>
            </w:r>
          </w:p>
        </w:tc>
        <w:tc>
          <w:tcPr>
            <w:tcW w:w="1440" w:type="dxa"/>
          </w:tcPr>
          <w:p w14:paraId="623F1624" w14:textId="16042C9E" w:rsidR="00A97972" w:rsidRPr="00B46AB5" w:rsidRDefault="00A97972" w:rsidP="00B51604">
            <w:pPr>
              <w:spacing w:line="276" w:lineRule="auto"/>
              <w:rPr>
                <w:rFonts w:ascii="Arial" w:hAnsi="Arial" w:cs="Arial"/>
                <w:color w:val="000000"/>
              </w:rPr>
            </w:pPr>
            <w:r w:rsidRPr="00B46AB5">
              <w:rPr>
                <w:rFonts w:ascii="Arial" w:hAnsi="Arial" w:cs="Arial"/>
                <w:color w:val="000000"/>
              </w:rPr>
              <w:t>AW3.2.1</w:t>
            </w:r>
          </w:p>
        </w:tc>
        <w:tc>
          <w:tcPr>
            <w:tcW w:w="5632" w:type="dxa"/>
          </w:tcPr>
          <w:p w14:paraId="29415BF0" w14:textId="257913CB" w:rsidR="00A97972" w:rsidRPr="00B46AB5" w:rsidRDefault="00A97972" w:rsidP="00B51604">
            <w:pPr>
              <w:spacing w:line="276" w:lineRule="auto"/>
              <w:rPr>
                <w:rFonts w:ascii="Arial" w:hAnsi="Arial" w:cs="Arial"/>
                <w:color w:val="000000"/>
              </w:rPr>
            </w:pPr>
            <w:r w:rsidRPr="00B46AB5">
              <w:rPr>
                <w:rFonts w:ascii="Arial" w:hAnsi="Arial" w:cs="Arial"/>
                <w:color w:val="000000"/>
              </w:rPr>
              <w:t>Conflict of Interest Declaration Supporting Information</w:t>
            </w:r>
          </w:p>
        </w:tc>
      </w:tr>
      <w:tr w:rsidR="00324804" w:rsidRPr="00B46AB5" w14:paraId="015BDCC8" w14:textId="77777777" w:rsidTr="00B51604">
        <w:tblPrEx>
          <w:shd w:val="clear" w:color="auto" w:fill="auto"/>
        </w:tblPrEx>
        <w:trPr>
          <w:gridAfter w:val="1"/>
          <w:wAfter w:w="14" w:type="dxa"/>
          <w:trHeight w:val="283"/>
        </w:trPr>
        <w:tc>
          <w:tcPr>
            <w:tcW w:w="1930" w:type="dxa"/>
          </w:tcPr>
          <w:p w14:paraId="015BDCC5" w14:textId="65C464E9" w:rsidR="00324804" w:rsidRPr="00B46AB5" w:rsidRDefault="00324804" w:rsidP="00B51604">
            <w:pPr>
              <w:spacing w:line="276" w:lineRule="auto"/>
              <w:rPr>
                <w:rFonts w:ascii="Arial" w:hAnsi="Arial" w:cs="Arial"/>
              </w:rPr>
            </w:pPr>
            <w:r w:rsidRPr="00B46AB5">
              <w:rPr>
                <w:rFonts w:ascii="Arial" w:hAnsi="Arial" w:cs="Arial"/>
                <w:color w:val="000000"/>
              </w:rPr>
              <w:t>Qualification</w:t>
            </w:r>
          </w:p>
        </w:tc>
        <w:tc>
          <w:tcPr>
            <w:tcW w:w="1440" w:type="dxa"/>
          </w:tcPr>
          <w:p w14:paraId="015BDCC6" w14:textId="77777777" w:rsidR="00324804" w:rsidRPr="00B46AB5" w:rsidRDefault="00324804" w:rsidP="00B51604">
            <w:pPr>
              <w:spacing w:line="276" w:lineRule="auto"/>
              <w:rPr>
                <w:rFonts w:ascii="Arial" w:hAnsi="Arial" w:cs="Arial"/>
                <w:color w:val="000000"/>
              </w:rPr>
            </w:pPr>
            <w:r w:rsidRPr="00B46AB5">
              <w:rPr>
                <w:rFonts w:ascii="Arial" w:hAnsi="Arial" w:cs="Arial"/>
                <w:color w:val="000000"/>
              </w:rPr>
              <w:t>AW4.1</w:t>
            </w:r>
            <w:r w:rsidRPr="00B46AB5">
              <w:rPr>
                <w:rFonts w:ascii="Arial" w:hAnsi="Arial" w:cs="Arial"/>
                <w:color w:val="FF0000"/>
              </w:rPr>
              <w:t xml:space="preserve"> </w:t>
            </w:r>
          </w:p>
        </w:tc>
        <w:tc>
          <w:tcPr>
            <w:tcW w:w="5632" w:type="dxa"/>
          </w:tcPr>
          <w:p w14:paraId="015BDCC7" w14:textId="50A2D58E" w:rsidR="00324804" w:rsidRPr="00B46AB5" w:rsidRDefault="00324804" w:rsidP="00B51604">
            <w:pPr>
              <w:spacing w:line="276" w:lineRule="auto"/>
              <w:rPr>
                <w:rFonts w:ascii="Arial" w:hAnsi="Arial" w:cs="Arial"/>
                <w:color w:val="000000"/>
              </w:rPr>
            </w:pPr>
            <w:r w:rsidRPr="00B46AB5">
              <w:rPr>
                <w:rFonts w:ascii="Arial" w:eastAsia="Times New Roman" w:hAnsi="Arial" w:cs="Arial"/>
                <w:color w:val="000000"/>
                <w:lang w:eastAsia="en-GB"/>
              </w:rPr>
              <w:t>Compliance to the Contract Terms</w:t>
            </w:r>
          </w:p>
        </w:tc>
      </w:tr>
      <w:tr w:rsidR="00324804" w:rsidRPr="00B46AB5" w14:paraId="015BDCCC" w14:textId="77777777" w:rsidTr="00B51604">
        <w:tblPrEx>
          <w:shd w:val="clear" w:color="auto" w:fill="auto"/>
        </w:tblPrEx>
        <w:trPr>
          <w:gridAfter w:val="1"/>
          <w:wAfter w:w="14" w:type="dxa"/>
          <w:trHeight w:val="283"/>
        </w:trPr>
        <w:tc>
          <w:tcPr>
            <w:tcW w:w="1930" w:type="dxa"/>
          </w:tcPr>
          <w:p w14:paraId="015BDCC9" w14:textId="1804ABC4" w:rsidR="00324804" w:rsidRPr="00B46AB5" w:rsidRDefault="00324804" w:rsidP="00B51604">
            <w:pPr>
              <w:spacing w:line="276" w:lineRule="auto"/>
              <w:rPr>
                <w:rFonts w:ascii="Arial" w:hAnsi="Arial" w:cs="Arial"/>
              </w:rPr>
            </w:pPr>
            <w:r w:rsidRPr="00B46AB5">
              <w:rPr>
                <w:rFonts w:ascii="Arial" w:hAnsi="Arial" w:cs="Arial"/>
                <w:color w:val="000000"/>
              </w:rPr>
              <w:t>Qualification</w:t>
            </w:r>
          </w:p>
        </w:tc>
        <w:tc>
          <w:tcPr>
            <w:tcW w:w="1440" w:type="dxa"/>
          </w:tcPr>
          <w:p w14:paraId="015BDCCA" w14:textId="77777777" w:rsidR="00324804" w:rsidRPr="00B46AB5" w:rsidRDefault="00324804" w:rsidP="00B51604">
            <w:pPr>
              <w:spacing w:line="276" w:lineRule="auto"/>
              <w:rPr>
                <w:rFonts w:ascii="Arial" w:hAnsi="Arial" w:cs="Arial"/>
              </w:rPr>
            </w:pPr>
            <w:r w:rsidRPr="00B46AB5">
              <w:rPr>
                <w:rFonts w:ascii="Arial" w:hAnsi="Arial" w:cs="Arial"/>
              </w:rPr>
              <w:t>AW4.2</w:t>
            </w:r>
          </w:p>
        </w:tc>
        <w:tc>
          <w:tcPr>
            <w:tcW w:w="5632" w:type="dxa"/>
          </w:tcPr>
          <w:p w14:paraId="015BDCCB" w14:textId="7D9ED01D" w:rsidR="00324804" w:rsidRPr="00B46AB5" w:rsidRDefault="00324804" w:rsidP="00B51604">
            <w:pPr>
              <w:spacing w:line="276" w:lineRule="auto"/>
              <w:rPr>
                <w:rFonts w:ascii="Arial" w:hAnsi="Arial" w:cs="Arial"/>
                <w:color w:val="000000"/>
              </w:rPr>
            </w:pPr>
            <w:r w:rsidRPr="00B46AB5">
              <w:rPr>
                <w:rFonts w:ascii="Arial" w:eastAsia="Times New Roman" w:hAnsi="Arial" w:cs="Arial"/>
                <w:color w:val="000000"/>
                <w:lang w:eastAsia="en-GB"/>
              </w:rPr>
              <w:t>Changes to the Contract Terms</w:t>
            </w:r>
          </w:p>
        </w:tc>
      </w:tr>
      <w:tr w:rsidR="00B95E6D" w:rsidRPr="00B46AB5" w14:paraId="25003AA7" w14:textId="77777777" w:rsidTr="00B51604">
        <w:tblPrEx>
          <w:shd w:val="clear" w:color="auto" w:fill="auto"/>
        </w:tblPrEx>
        <w:trPr>
          <w:gridAfter w:val="1"/>
          <w:wAfter w:w="14" w:type="dxa"/>
          <w:trHeight w:val="283"/>
        </w:trPr>
        <w:tc>
          <w:tcPr>
            <w:tcW w:w="1930" w:type="dxa"/>
          </w:tcPr>
          <w:p w14:paraId="22E28CFD" w14:textId="5DB3BFF0" w:rsidR="00B95E6D" w:rsidRPr="00B46AB5" w:rsidRDefault="00B95E6D" w:rsidP="00B51604">
            <w:pPr>
              <w:spacing w:line="276" w:lineRule="auto"/>
              <w:rPr>
                <w:rFonts w:ascii="Arial" w:hAnsi="Arial" w:cs="Arial"/>
                <w:color w:val="000000"/>
              </w:rPr>
            </w:pPr>
            <w:r w:rsidRPr="00B46AB5">
              <w:rPr>
                <w:rFonts w:ascii="Arial" w:hAnsi="Arial" w:cs="Arial"/>
                <w:color w:val="000000"/>
              </w:rPr>
              <w:t>Qualification</w:t>
            </w:r>
          </w:p>
        </w:tc>
        <w:tc>
          <w:tcPr>
            <w:tcW w:w="1440" w:type="dxa"/>
          </w:tcPr>
          <w:p w14:paraId="68479781" w14:textId="145E91EE" w:rsidR="00B95E6D" w:rsidRPr="00B46AB5" w:rsidRDefault="00B95E6D" w:rsidP="00B51604">
            <w:pPr>
              <w:spacing w:line="276" w:lineRule="auto"/>
              <w:rPr>
                <w:rFonts w:ascii="Arial" w:hAnsi="Arial" w:cs="Arial"/>
              </w:rPr>
            </w:pPr>
            <w:r w:rsidRPr="00B46AB5">
              <w:rPr>
                <w:rFonts w:ascii="Arial" w:hAnsi="Arial" w:cs="Arial"/>
              </w:rPr>
              <w:t>AW4.3</w:t>
            </w:r>
          </w:p>
        </w:tc>
        <w:tc>
          <w:tcPr>
            <w:tcW w:w="5632" w:type="dxa"/>
          </w:tcPr>
          <w:p w14:paraId="1D8C28A6" w14:textId="6A84D8A0" w:rsidR="00B95E6D" w:rsidRPr="00B46AB5" w:rsidRDefault="00B95E6D" w:rsidP="00B51604">
            <w:pPr>
              <w:pStyle w:val="BodyTextIndent3"/>
              <w:spacing w:after="0"/>
              <w:ind w:left="0"/>
              <w:rPr>
                <w:rFonts w:ascii="Arial" w:eastAsia="Times New Roman" w:hAnsi="Arial" w:cs="Arial"/>
                <w:color w:val="000000"/>
                <w:lang w:eastAsia="en-GB"/>
              </w:rPr>
            </w:pPr>
            <w:r w:rsidRPr="00B46AB5">
              <w:rPr>
                <w:rFonts w:ascii="Arial" w:hAnsi="Arial" w:cs="Arial"/>
                <w:color w:val="000000"/>
                <w:sz w:val="22"/>
                <w:szCs w:val="22"/>
              </w:rPr>
              <w:t>Contracts with suppliers from Russia or Belarus</w:t>
            </w:r>
          </w:p>
        </w:tc>
      </w:tr>
      <w:tr w:rsidR="00EC5DD7" w:rsidRPr="00B46AB5" w14:paraId="4DE609C3" w14:textId="77777777" w:rsidTr="00B51604">
        <w:tblPrEx>
          <w:shd w:val="clear" w:color="auto" w:fill="auto"/>
        </w:tblPrEx>
        <w:trPr>
          <w:gridAfter w:val="1"/>
          <w:wAfter w:w="14" w:type="dxa"/>
          <w:trHeight w:val="283"/>
        </w:trPr>
        <w:tc>
          <w:tcPr>
            <w:tcW w:w="1930" w:type="dxa"/>
          </w:tcPr>
          <w:p w14:paraId="4DD348CD" w14:textId="6E2FDBEB" w:rsidR="00EC5DD7" w:rsidRPr="00B46AB5" w:rsidRDefault="00324804" w:rsidP="00B51604">
            <w:pPr>
              <w:spacing w:line="276" w:lineRule="auto"/>
              <w:rPr>
                <w:rFonts w:ascii="Arial" w:hAnsi="Arial" w:cs="Arial"/>
              </w:rPr>
            </w:pPr>
            <w:r w:rsidRPr="00B46AB5">
              <w:rPr>
                <w:rFonts w:ascii="Arial" w:hAnsi="Arial" w:cs="Arial"/>
              </w:rPr>
              <w:t>Commercial</w:t>
            </w:r>
          </w:p>
        </w:tc>
        <w:tc>
          <w:tcPr>
            <w:tcW w:w="1440" w:type="dxa"/>
          </w:tcPr>
          <w:p w14:paraId="3D9CB8E3" w14:textId="6398BD42" w:rsidR="00EC5DD7" w:rsidRPr="00B46AB5" w:rsidRDefault="00EC5DD7" w:rsidP="00B51604">
            <w:pPr>
              <w:spacing w:line="276" w:lineRule="auto"/>
              <w:rPr>
                <w:rFonts w:ascii="Arial" w:hAnsi="Arial" w:cs="Arial"/>
              </w:rPr>
            </w:pPr>
            <w:r w:rsidRPr="00B46AB5">
              <w:rPr>
                <w:rFonts w:ascii="Arial" w:hAnsi="Arial" w:cs="Arial"/>
              </w:rPr>
              <w:t>AW5.</w:t>
            </w:r>
            <w:r w:rsidR="00216042" w:rsidRPr="00B46AB5">
              <w:rPr>
                <w:rFonts w:ascii="Arial" w:hAnsi="Arial" w:cs="Arial"/>
              </w:rPr>
              <w:t>3</w:t>
            </w:r>
          </w:p>
        </w:tc>
        <w:tc>
          <w:tcPr>
            <w:tcW w:w="5632" w:type="dxa"/>
          </w:tcPr>
          <w:p w14:paraId="406DC331" w14:textId="421AEC9A" w:rsidR="00EC5DD7" w:rsidRPr="00B46AB5" w:rsidRDefault="00EC5DD7" w:rsidP="00B51604">
            <w:pPr>
              <w:spacing w:line="276" w:lineRule="auto"/>
              <w:rPr>
                <w:rFonts w:ascii="Arial" w:eastAsia="Times New Roman" w:hAnsi="Arial" w:cs="Arial"/>
                <w:color w:val="000000"/>
                <w:lang w:eastAsia="en-GB"/>
              </w:rPr>
            </w:pPr>
            <w:r w:rsidRPr="00B46AB5">
              <w:rPr>
                <w:rFonts w:ascii="Arial" w:eastAsia="Times New Roman" w:hAnsi="Arial" w:cs="Arial"/>
                <w:color w:val="000000"/>
                <w:lang w:eastAsia="en-GB"/>
              </w:rPr>
              <w:t xml:space="preserve">Firm and Fixed Price </w:t>
            </w:r>
          </w:p>
        </w:tc>
      </w:tr>
      <w:tr w:rsidR="00216042" w:rsidRPr="00B46AB5" w14:paraId="44042559" w14:textId="77777777" w:rsidTr="00B51604">
        <w:tblPrEx>
          <w:shd w:val="clear" w:color="auto" w:fill="auto"/>
        </w:tblPrEx>
        <w:trPr>
          <w:gridAfter w:val="1"/>
          <w:wAfter w:w="14" w:type="dxa"/>
          <w:trHeight w:val="283"/>
        </w:trPr>
        <w:tc>
          <w:tcPr>
            <w:tcW w:w="1930" w:type="dxa"/>
          </w:tcPr>
          <w:p w14:paraId="16D2909C" w14:textId="51E3A3A5" w:rsidR="00216042" w:rsidRPr="00B46AB5" w:rsidRDefault="00216042" w:rsidP="00B51604">
            <w:pPr>
              <w:spacing w:line="276" w:lineRule="auto"/>
              <w:rPr>
                <w:rFonts w:ascii="Arial" w:hAnsi="Arial" w:cs="Arial"/>
              </w:rPr>
            </w:pPr>
            <w:r w:rsidRPr="00B46AB5">
              <w:rPr>
                <w:rFonts w:ascii="Arial" w:hAnsi="Arial" w:cs="Arial"/>
              </w:rPr>
              <w:t>Commercial</w:t>
            </w:r>
          </w:p>
        </w:tc>
        <w:tc>
          <w:tcPr>
            <w:tcW w:w="1440" w:type="dxa"/>
          </w:tcPr>
          <w:p w14:paraId="27027F20" w14:textId="5A0FDEAF" w:rsidR="00216042" w:rsidRPr="00B46AB5" w:rsidRDefault="00216042" w:rsidP="00B51604">
            <w:pPr>
              <w:spacing w:line="276" w:lineRule="auto"/>
              <w:rPr>
                <w:rFonts w:ascii="Arial" w:hAnsi="Arial" w:cs="Arial"/>
              </w:rPr>
            </w:pPr>
            <w:r w:rsidRPr="00B46AB5">
              <w:rPr>
                <w:rFonts w:ascii="Arial" w:hAnsi="Arial" w:cs="Arial"/>
              </w:rPr>
              <w:t>AW5.4</w:t>
            </w:r>
          </w:p>
        </w:tc>
        <w:tc>
          <w:tcPr>
            <w:tcW w:w="5632" w:type="dxa"/>
          </w:tcPr>
          <w:p w14:paraId="25D3A8EC" w14:textId="1DF3AB96" w:rsidR="00216042" w:rsidRPr="00B46AB5" w:rsidRDefault="00216042" w:rsidP="00B51604">
            <w:pPr>
              <w:spacing w:line="276" w:lineRule="auto"/>
              <w:rPr>
                <w:rFonts w:ascii="Arial" w:eastAsia="Times New Roman" w:hAnsi="Arial" w:cs="Arial"/>
                <w:color w:val="000000"/>
                <w:lang w:eastAsia="en-GB"/>
              </w:rPr>
            </w:pPr>
            <w:r w:rsidRPr="00B46AB5">
              <w:rPr>
                <w:rFonts w:ascii="Arial" w:eastAsia="Times New Roman" w:hAnsi="Arial" w:cs="Arial"/>
                <w:color w:val="000000"/>
                <w:lang w:eastAsia="en-GB"/>
              </w:rPr>
              <w:t xml:space="preserve">Maximum Budget </w:t>
            </w:r>
          </w:p>
        </w:tc>
      </w:tr>
      <w:tr w:rsidR="00EC5DD7" w:rsidRPr="00B46AB5" w14:paraId="015BDCD9" w14:textId="77777777" w:rsidTr="00B51604">
        <w:tblPrEx>
          <w:shd w:val="clear" w:color="auto" w:fill="auto"/>
        </w:tblPrEx>
        <w:trPr>
          <w:gridAfter w:val="1"/>
          <w:wAfter w:w="14" w:type="dxa"/>
          <w:trHeight w:val="283"/>
        </w:trPr>
        <w:tc>
          <w:tcPr>
            <w:tcW w:w="1930" w:type="dxa"/>
          </w:tcPr>
          <w:p w14:paraId="015BDCD5" w14:textId="5CCF7EE4" w:rsidR="00EC5DD7" w:rsidRPr="00B46AB5" w:rsidRDefault="00324804" w:rsidP="00B51604">
            <w:pPr>
              <w:spacing w:line="276" w:lineRule="auto"/>
              <w:rPr>
                <w:rFonts w:ascii="Arial" w:hAnsi="Arial" w:cs="Arial"/>
                <w:color w:val="000000"/>
              </w:rPr>
            </w:pPr>
            <w:r w:rsidRPr="00B46AB5">
              <w:rPr>
                <w:rFonts w:ascii="Arial" w:hAnsi="Arial" w:cs="Arial"/>
                <w:color w:val="000000"/>
              </w:rPr>
              <w:t>Technical</w:t>
            </w:r>
          </w:p>
        </w:tc>
        <w:tc>
          <w:tcPr>
            <w:tcW w:w="1440" w:type="dxa"/>
          </w:tcPr>
          <w:p w14:paraId="015BDCD6" w14:textId="77777777" w:rsidR="00EC5DD7" w:rsidRPr="00B46AB5" w:rsidRDefault="00EC5DD7" w:rsidP="00B51604">
            <w:pPr>
              <w:spacing w:line="276" w:lineRule="auto"/>
              <w:rPr>
                <w:rFonts w:ascii="Arial" w:hAnsi="Arial" w:cs="Arial"/>
                <w:highlight w:val="lightGray"/>
              </w:rPr>
            </w:pPr>
            <w:r w:rsidRPr="00B46AB5">
              <w:rPr>
                <w:rFonts w:ascii="Arial" w:hAnsi="Arial" w:cs="Arial"/>
              </w:rPr>
              <w:t>AW6.1</w:t>
            </w:r>
          </w:p>
        </w:tc>
        <w:tc>
          <w:tcPr>
            <w:tcW w:w="5632" w:type="dxa"/>
          </w:tcPr>
          <w:p w14:paraId="015BDCD8" w14:textId="1F2BA6CF" w:rsidR="00EC5DD7" w:rsidRPr="00B46AB5" w:rsidRDefault="00EC5DD7" w:rsidP="00B51604">
            <w:pPr>
              <w:spacing w:line="276" w:lineRule="auto"/>
              <w:rPr>
                <w:rFonts w:ascii="Arial" w:hAnsi="Arial" w:cs="Arial"/>
                <w:color w:val="000000"/>
                <w:highlight w:val="lightGray"/>
              </w:rPr>
            </w:pPr>
            <w:r w:rsidRPr="00B46AB5">
              <w:rPr>
                <w:rFonts w:ascii="Arial" w:hAnsi="Arial" w:cs="Arial"/>
                <w:color w:val="000000"/>
              </w:rPr>
              <w:t>Compliance to the Specification</w:t>
            </w:r>
          </w:p>
        </w:tc>
      </w:tr>
      <w:tr w:rsidR="00EC5DD7" w:rsidRPr="00B46AB5" w14:paraId="015BDCDD" w14:textId="77777777" w:rsidTr="00B51604">
        <w:tblPrEx>
          <w:shd w:val="clear" w:color="auto" w:fill="auto"/>
        </w:tblPrEx>
        <w:trPr>
          <w:gridAfter w:val="1"/>
          <w:wAfter w:w="14" w:type="dxa"/>
          <w:trHeight w:val="283"/>
        </w:trPr>
        <w:tc>
          <w:tcPr>
            <w:tcW w:w="1930" w:type="dxa"/>
          </w:tcPr>
          <w:p w14:paraId="015BDCDA" w14:textId="674937ED" w:rsidR="00EC5DD7" w:rsidRPr="00B46AB5" w:rsidRDefault="00324804" w:rsidP="00B51604">
            <w:pPr>
              <w:spacing w:line="276" w:lineRule="auto"/>
              <w:rPr>
                <w:rFonts w:ascii="Arial" w:hAnsi="Arial" w:cs="Arial"/>
                <w:color w:val="000000"/>
              </w:rPr>
            </w:pPr>
            <w:r w:rsidRPr="00B46AB5">
              <w:rPr>
                <w:rFonts w:ascii="Arial" w:hAnsi="Arial" w:cs="Arial"/>
                <w:color w:val="000000"/>
              </w:rPr>
              <w:t>Technical</w:t>
            </w:r>
          </w:p>
        </w:tc>
        <w:tc>
          <w:tcPr>
            <w:tcW w:w="1440" w:type="dxa"/>
          </w:tcPr>
          <w:p w14:paraId="015BDCDB" w14:textId="34B64C20" w:rsidR="00EC5DD7" w:rsidRPr="00B46AB5" w:rsidRDefault="00EC5DD7" w:rsidP="00B51604">
            <w:pPr>
              <w:spacing w:line="276" w:lineRule="auto"/>
              <w:rPr>
                <w:rFonts w:ascii="Arial" w:hAnsi="Arial" w:cs="Arial"/>
                <w:color w:val="000000"/>
              </w:rPr>
            </w:pPr>
            <w:r w:rsidRPr="00B46AB5">
              <w:rPr>
                <w:rFonts w:ascii="Arial" w:hAnsi="Arial" w:cs="Arial"/>
                <w:color w:val="000000"/>
              </w:rPr>
              <w:t>AW6.2</w:t>
            </w:r>
          </w:p>
        </w:tc>
        <w:tc>
          <w:tcPr>
            <w:tcW w:w="5632" w:type="dxa"/>
          </w:tcPr>
          <w:p w14:paraId="015BDCDC" w14:textId="77777777" w:rsidR="00EC5DD7" w:rsidRPr="00B46AB5" w:rsidRDefault="00EC5DD7" w:rsidP="00B51604">
            <w:pPr>
              <w:spacing w:line="276" w:lineRule="auto"/>
              <w:rPr>
                <w:rFonts w:ascii="Arial" w:hAnsi="Arial" w:cs="Arial"/>
                <w:color w:val="000000"/>
              </w:rPr>
            </w:pPr>
            <w:r w:rsidRPr="00B46AB5">
              <w:rPr>
                <w:rFonts w:ascii="Arial" w:hAnsi="Arial" w:cs="Arial"/>
                <w:color w:val="000000"/>
              </w:rPr>
              <w:t>Variable Bids</w:t>
            </w:r>
          </w:p>
        </w:tc>
      </w:tr>
      <w:tr w:rsidR="00EC5DD7" w:rsidRPr="00B46AB5" w14:paraId="015BDCE5" w14:textId="77777777" w:rsidTr="00B51604">
        <w:tblPrEx>
          <w:shd w:val="clear" w:color="auto" w:fill="auto"/>
        </w:tblPrEx>
        <w:trPr>
          <w:gridAfter w:val="1"/>
          <w:wAfter w:w="14" w:type="dxa"/>
          <w:trHeight w:val="283"/>
        </w:trPr>
        <w:tc>
          <w:tcPr>
            <w:tcW w:w="1930" w:type="dxa"/>
          </w:tcPr>
          <w:p w14:paraId="015BDCE2" w14:textId="77777777" w:rsidR="00EC5DD7" w:rsidRPr="00B46AB5" w:rsidRDefault="00EC5DD7" w:rsidP="00B51604">
            <w:pPr>
              <w:spacing w:line="276" w:lineRule="auto"/>
              <w:rPr>
                <w:rFonts w:ascii="Arial" w:hAnsi="Arial" w:cs="Arial"/>
                <w:color w:val="000000"/>
              </w:rPr>
            </w:pPr>
            <w:r w:rsidRPr="00B46AB5">
              <w:rPr>
                <w:rFonts w:ascii="Arial" w:hAnsi="Arial" w:cs="Arial"/>
                <w:color w:val="000000"/>
              </w:rPr>
              <w:t>-</w:t>
            </w:r>
          </w:p>
        </w:tc>
        <w:tc>
          <w:tcPr>
            <w:tcW w:w="1440" w:type="dxa"/>
          </w:tcPr>
          <w:p w14:paraId="015BDCE3" w14:textId="77777777" w:rsidR="00EC5DD7" w:rsidRPr="00B46AB5" w:rsidRDefault="00EC5DD7" w:rsidP="00B51604">
            <w:pPr>
              <w:spacing w:line="276" w:lineRule="auto"/>
              <w:rPr>
                <w:rFonts w:ascii="Arial" w:hAnsi="Arial" w:cs="Arial"/>
                <w:color w:val="000000"/>
              </w:rPr>
            </w:pPr>
            <w:r w:rsidRPr="00B46AB5">
              <w:rPr>
                <w:rFonts w:ascii="Arial" w:hAnsi="Arial" w:cs="Arial"/>
                <w:color w:val="000000"/>
              </w:rPr>
              <w:t>-</w:t>
            </w:r>
          </w:p>
        </w:tc>
        <w:tc>
          <w:tcPr>
            <w:tcW w:w="5632" w:type="dxa"/>
          </w:tcPr>
          <w:p w14:paraId="015BDCE4" w14:textId="16A89BB6" w:rsidR="00EC5DD7" w:rsidRPr="00B46AB5" w:rsidRDefault="00EC5DD7" w:rsidP="00B51604">
            <w:pPr>
              <w:spacing w:line="276" w:lineRule="auto"/>
              <w:rPr>
                <w:rFonts w:ascii="Arial" w:hAnsi="Arial" w:cs="Arial"/>
                <w:color w:val="000000"/>
              </w:rPr>
            </w:pPr>
            <w:r w:rsidRPr="00B46AB5">
              <w:rPr>
                <w:rFonts w:ascii="Arial" w:hAnsi="Arial" w:cs="Arial"/>
                <w:color w:val="000000"/>
              </w:rPr>
              <w:t>Invitation to Quote</w:t>
            </w:r>
            <w:r w:rsidR="002D1FE1" w:rsidRPr="00B46AB5">
              <w:rPr>
                <w:rFonts w:ascii="Arial" w:hAnsi="Arial" w:cs="Arial"/>
                <w:color w:val="000000"/>
              </w:rPr>
              <w:t xml:space="preserve"> response</w:t>
            </w:r>
            <w:r w:rsidRPr="00B46AB5">
              <w:rPr>
                <w:rFonts w:ascii="Arial" w:hAnsi="Arial" w:cs="Arial"/>
                <w:color w:val="000000"/>
              </w:rPr>
              <w:t xml:space="preserve"> received on time within</w:t>
            </w:r>
            <w:r w:rsidR="001C0A78" w:rsidRPr="00B46AB5">
              <w:rPr>
                <w:rFonts w:ascii="Arial" w:hAnsi="Arial" w:cs="Arial"/>
                <w:color w:val="000000"/>
              </w:rPr>
              <w:t xml:space="preserve"> the Jaggaer</w:t>
            </w:r>
            <w:r w:rsidRPr="00B46AB5">
              <w:rPr>
                <w:rFonts w:ascii="Arial" w:hAnsi="Arial" w:cs="Arial"/>
                <w:color w:val="000000"/>
              </w:rPr>
              <w:t xml:space="preserve"> e</w:t>
            </w:r>
            <w:r w:rsidR="00210E52" w:rsidRPr="00B46AB5">
              <w:rPr>
                <w:rFonts w:ascii="Arial" w:hAnsi="Arial" w:cs="Arial"/>
                <w:color w:val="000000"/>
              </w:rPr>
              <w:t>S</w:t>
            </w:r>
            <w:r w:rsidRPr="00B46AB5">
              <w:rPr>
                <w:rFonts w:ascii="Arial" w:hAnsi="Arial" w:cs="Arial"/>
                <w:color w:val="000000"/>
              </w:rPr>
              <w:t xml:space="preserve">ourcing </w:t>
            </w:r>
            <w:r w:rsidR="001C0A78" w:rsidRPr="00B46AB5">
              <w:rPr>
                <w:rFonts w:ascii="Arial" w:hAnsi="Arial" w:cs="Arial"/>
                <w:color w:val="000000"/>
              </w:rPr>
              <w:t>Portal</w:t>
            </w:r>
          </w:p>
        </w:tc>
      </w:tr>
      <w:tr w:rsidR="00EC5DD7" w:rsidRPr="00B46AB5" w14:paraId="07644BE6" w14:textId="77777777" w:rsidTr="00B51604">
        <w:tblPrEx>
          <w:shd w:val="clear" w:color="auto" w:fill="auto"/>
        </w:tblPrEx>
        <w:trPr>
          <w:gridAfter w:val="1"/>
          <w:wAfter w:w="14" w:type="dxa"/>
          <w:trHeight w:val="283"/>
        </w:trPr>
        <w:tc>
          <w:tcPr>
            <w:tcW w:w="1930" w:type="dxa"/>
          </w:tcPr>
          <w:p w14:paraId="43F27DD5" w14:textId="77777777" w:rsidR="00EC5DD7" w:rsidRPr="00B46AB5" w:rsidRDefault="00EC5DD7" w:rsidP="00B51604">
            <w:pPr>
              <w:spacing w:line="276" w:lineRule="auto"/>
              <w:rPr>
                <w:rFonts w:ascii="Arial" w:hAnsi="Arial" w:cs="Arial"/>
                <w:color w:val="000000"/>
              </w:rPr>
            </w:pPr>
          </w:p>
        </w:tc>
        <w:tc>
          <w:tcPr>
            <w:tcW w:w="7072" w:type="dxa"/>
            <w:gridSpan w:val="2"/>
          </w:tcPr>
          <w:p w14:paraId="440177F8" w14:textId="0CB2F57C" w:rsidR="00EC5DD7" w:rsidRPr="00B46AB5" w:rsidRDefault="00EC5DD7" w:rsidP="00B51604">
            <w:pPr>
              <w:spacing w:line="276" w:lineRule="auto"/>
              <w:rPr>
                <w:rFonts w:ascii="Arial" w:hAnsi="Arial" w:cs="Arial"/>
              </w:rPr>
            </w:pPr>
            <w:r w:rsidRPr="00B46AB5">
              <w:rPr>
                <w:rFonts w:ascii="Arial" w:hAnsi="Arial" w:cs="Arial"/>
              </w:rPr>
              <w:t>In the event of a Bidder failing to meet the requirements of a Mandatory pass / fail criteria, the Contracting Authority reserves the right to disqualify the Bidder and not consider evaluation of any of the Award stage scoring methodology or Mandatory pass / fail criteria.</w:t>
            </w:r>
          </w:p>
        </w:tc>
      </w:tr>
    </w:tbl>
    <w:p w14:paraId="74832FB5" w14:textId="67CA2551" w:rsidR="00F47817" w:rsidRPr="00B46AB5" w:rsidRDefault="00F47817" w:rsidP="00234957">
      <w:pPr>
        <w:spacing w:line="276"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647"/>
        <w:gridCol w:w="1462"/>
        <w:gridCol w:w="3263"/>
        <w:gridCol w:w="1242"/>
        <w:gridCol w:w="1402"/>
      </w:tblGrid>
      <w:tr w:rsidR="00C103F3" w:rsidRPr="00B46AB5" w14:paraId="015BDCEA" w14:textId="77777777" w:rsidTr="001C031A">
        <w:tc>
          <w:tcPr>
            <w:tcW w:w="9016" w:type="dxa"/>
            <w:gridSpan w:val="5"/>
            <w:shd w:val="clear" w:color="auto" w:fill="17365D"/>
          </w:tcPr>
          <w:p w14:paraId="015BDCE7" w14:textId="77777777" w:rsidR="00C103F3" w:rsidRPr="00B46AB5" w:rsidRDefault="00C103F3" w:rsidP="00234957">
            <w:pPr>
              <w:spacing w:line="276" w:lineRule="auto"/>
              <w:rPr>
                <w:rFonts w:ascii="Arial" w:hAnsi="Arial" w:cs="Arial"/>
                <w:b/>
                <w:color w:val="808080"/>
                <w:sz w:val="24"/>
                <w:szCs w:val="24"/>
              </w:rPr>
            </w:pPr>
            <w:r w:rsidRPr="00B46AB5">
              <w:rPr>
                <w:rFonts w:ascii="Arial" w:hAnsi="Arial" w:cs="Arial"/>
                <w:color w:val="808080"/>
                <w:sz w:val="24"/>
                <w:szCs w:val="24"/>
              </w:rPr>
              <w:br w:type="page"/>
            </w:r>
          </w:p>
          <w:p w14:paraId="015BDCE8" w14:textId="77777777" w:rsidR="00C103F3" w:rsidRPr="00B46AB5" w:rsidRDefault="00C103F3" w:rsidP="00234957">
            <w:pPr>
              <w:spacing w:line="276" w:lineRule="auto"/>
              <w:rPr>
                <w:rFonts w:ascii="Arial" w:hAnsi="Arial" w:cs="Arial"/>
                <w:b/>
                <w:color w:val="BFBFBF"/>
                <w:sz w:val="24"/>
                <w:szCs w:val="24"/>
              </w:rPr>
            </w:pPr>
            <w:r w:rsidRPr="00B46AB5">
              <w:rPr>
                <w:rFonts w:ascii="Arial" w:hAnsi="Arial" w:cs="Arial"/>
                <w:b/>
                <w:color w:val="BFBFBF"/>
                <w:sz w:val="24"/>
                <w:szCs w:val="24"/>
              </w:rPr>
              <w:t>Scoring criteria</w:t>
            </w:r>
          </w:p>
          <w:p w14:paraId="015BDCE9" w14:textId="77777777" w:rsidR="00C103F3" w:rsidRPr="00B46AB5" w:rsidRDefault="00C103F3" w:rsidP="00234957">
            <w:pPr>
              <w:spacing w:line="276" w:lineRule="auto"/>
              <w:rPr>
                <w:rFonts w:ascii="Arial" w:hAnsi="Arial" w:cs="Arial"/>
                <w:b/>
                <w:color w:val="808080"/>
                <w:sz w:val="24"/>
                <w:szCs w:val="24"/>
              </w:rPr>
            </w:pPr>
          </w:p>
        </w:tc>
      </w:tr>
      <w:tr w:rsidR="00C103F3" w:rsidRPr="00B46AB5" w14:paraId="015BDCF0" w14:textId="77777777" w:rsidTr="001C031A">
        <w:tc>
          <w:tcPr>
            <w:tcW w:w="9016" w:type="dxa"/>
            <w:gridSpan w:val="5"/>
            <w:shd w:val="clear" w:color="auto" w:fill="FFFFFF"/>
          </w:tcPr>
          <w:p w14:paraId="015BDCEC" w14:textId="77777777" w:rsidR="00C103F3" w:rsidRPr="00B46AB5" w:rsidRDefault="00C103F3" w:rsidP="00234957">
            <w:pPr>
              <w:pStyle w:val="Heading4"/>
              <w:spacing w:before="0" w:after="0"/>
              <w:rPr>
                <w:rFonts w:ascii="Arial" w:hAnsi="Arial" w:cs="Arial"/>
                <w:iCs/>
                <w:color w:val="000000"/>
                <w:sz w:val="24"/>
                <w:szCs w:val="24"/>
              </w:rPr>
            </w:pPr>
            <w:r w:rsidRPr="00B46AB5">
              <w:rPr>
                <w:rFonts w:ascii="Arial" w:hAnsi="Arial" w:cs="Arial"/>
                <w:bCs w:val="0"/>
                <w:iCs/>
                <w:color w:val="000000"/>
                <w:sz w:val="24"/>
                <w:szCs w:val="24"/>
              </w:rPr>
              <w:lastRenderedPageBreak/>
              <w:t>Evaluation Justification Statement</w:t>
            </w:r>
          </w:p>
          <w:p w14:paraId="015BDCED" w14:textId="77777777" w:rsidR="002F7B1E" w:rsidRPr="00B46AB5" w:rsidRDefault="002F7B1E" w:rsidP="00234957">
            <w:pPr>
              <w:spacing w:line="276" w:lineRule="auto"/>
              <w:rPr>
                <w:rFonts w:ascii="Arial" w:hAnsi="Arial" w:cs="Arial"/>
                <w:iCs/>
                <w:color w:val="000000"/>
              </w:rPr>
            </w:pPr>
          </w:p>
          <w:p w14:paraId="015BDCEE" w14:textId="3C0EADA5" w:rsidR="00DB35AD" w:rsidRPr="00B46AB5" w:rsidRDefault="00C103F3" w:rsidP="00234957">
            <w:pPr>
              <w:spacing w:line="276" w:lineRule="auto"/>
              <w:rPr>
                <w:rFonts w:ascii="Arial" w:hAnsi="Arial" w:cs="Arial"/>
                <w:iCs/>
                <w:color w:val="000000"/>
              </w:rPr>
            </w:pPr>
            <w:r w:rsidRPr="00B46AB5">
              <w:rPr>
                <w:rFonts w:ascii="Arial" w:hAnsi="Arial" w:cs="Arial"/>
                <w:iCs/>
                <w:color w:val="000000"/>
              </w:rPr>
              <w:t xml:space="preserve">In consideration of this particular requirement </w:t>
            </w:r>
            <w:r w:rsidR="00C67B13" w:rsidRPr="00B46AB5">
              <w:rPr>
                <w:rFonts w:ascii="Arial" w:hAnsi="Arial" w:cs="Arial"/>
                <w:iCs/>
                <w:color w:val="000000"/>
              </w:rPr>
              <w:t>the Contracting Authority</w:t>
            </w:r>
            <w:r w:rsidRPr="00B46AB5">
              <w:rPr>
                <w:rFonts w:ascii="Arial" w:hAnsi="Arial" w:cs="Arial"/>
                <w:iCs/>
                <w:color w:val="000000"/>
              </w:rPr>
              <w:t xml:space="preserve"> has decided to evaluate Potential Providers by adopting the weightings</w:t>
            </w:r>
            <w:r w:rsidR="00510BBE" w:rsidRPr="00B46AB5">
              <w:rPr>
                <w:rFonts w:ascii="Arial" w:hAnsi="Arial" w:cs="Arial"/>
                <w:iCs/>
                <w:color w:val="000000"/>
              </w:rPr>
              <w:t xml:space="preserve"> </w:t>
            </w:r>
            <w:r w:rsidRPr="00B46AB5">
              <w:rPr>
                <w:rFonts w:ascii="Arial" w:hAnsi="Arial" w:cs="Arial"/>
                <w:iCs/>
                <w:color w:val="000000"/>
              </w:rPr>
              <w:t>/</w:t>
            </w:r>
            <w:r w:rsidR="00510BBE" w:rsidRPr="00B46AB5">
              <w:rPr>
                <w:rFonts w:ascii="Arial" w:hAnsi="Arial" w:cs="Arial"/>
                <w:iCs/>
                <w:color w:val="000000"/>
              </w:rPr>
              <w:t xml:space="preserve"> </w:t>
            </w:r>
            <w:r w:rsidRPr="00B46AB5">
              <w:rPr>
                <w:rFonts w:ascii="Arial" w:hAnsi="Arial" w:cs="Arial"/>
                <w:iCs/>
                <w:color w:val="000000"/>
              </w:rPr>
              <w:t xml:space="preserve">scoring mechanism detailed within this ITQ. </w:t>
            </w:r>
            <w:r w:rsidR="00C81DDC" w:rsidRPr="00B46AB5">
              <w:rPr>
                <w:rFonts w:ascii="Arial" w:hAnsi="Arial" w:cs="Arial"/>
                <w:iCs/>
                <w:color w:val="000000"/>
              </w:rPr>
              <w:t>T</w:t>
            </w:r>
            <w:r w:rsidR="00C67B13" w:rsidRPr="00B46AB5">
              <w:rPr>
                <w:rFonts w:ascii="Arial" w:hAnsi="Arial" w:cs="Arial"/>
                <w:iCs/>
                <w:color w:val="000000"/>
              </w:rPr>
              <w:t>he Contracting Authority</w:t>
            </w:r>
            <w:r w:rsidRPr="00B46AB5">
              <w:rPr>
                <w:rFonts w:ascii="Arial" w:hAnsi="Arial" w:cs="Arial"/>
                <w:iCs/>
                <w:color w:val="000000"/>
              </w:rPr>
              <w:t xml:space="preserve"> considers these weightings to be in line with existing best practice for a requirement of this type. </w:t>
            </w:r>
          </w:p>
          <w:p w14:paraId="015BDCEF" w14:textId="77777777" w:rsidR="002F7B1E" w:rsidRPr="00B46AB5" w:rsidRDefault="002F7B1E" w:rsidP="00234957">
            <w:pPr>
              <w:spacing w:line="276" w:lineRule="auto"/>
              <w:rPr>
                <w:rFonts w:ascii="Arial" w:hAnsi="Arial" w:cs="Arial"/>
                <w:color w:val="00B0F0"/>
                <w:sz w:val="24"/>
                <w:szCs w:val="24"/>
              </w:rPr>
            </w:pPr>
          </w:p>
        </w:tc>
      </w:tr>
      <w:tr w:rsidR="00546545" w:rsidRPr="00B46AB5" w14:paraId="015BDCF5" w14:textId="77777777" w:rsidTr="00D24C07">
        <w:tblPrEx>
          <w:shd w:val="clear" w:color="auto" w:fill="auto"/>
        </w:tblPrEx>
        <w:trPr>
          <w:trHeight w:val="255"/>
        </w:trPr>
        <w:tc>
          <w:tcPr>
            <w:tcW w:w="1647" w:type="dxa"/>
            <w:vMerge w:val="restart"/>
            <w:vAlign w:val="center"/>
          </w:tcPr>
          <w:p w14:paraId="015BDCF1" w14:textId="572B7AC8" w:rsidR="00546545" w:rsidRPr="00B46AB5" w:rsidRDefault="00546545" w:rsidP="00234957">
            <w:pPr>
              <w:spacing w:line="276" w:lineRule="auto"/>
              <w:jc w:val="center"/>
              <w:rPr>
                <w:rFonts w:ascii="Arial" w:hAnsi="Arial" w:cs="Arial"/>
                <w:b/>
              </w:rPr>
            </w:pPr>
            <w:r w:rsidRPr="00B46AB5">
              <w:rPr>
                <w:rFonts w:ascii="Arial" w:hAnsi="Arial" w:cs="Arial"/>
                <w:b/>
              </w:rPr>
              <w:t>Evaluation Envelope</w:t>
            </w:r>
          </w:p>
        </w:tc>
        <w:tc>
          <w:tcPr>
            <w:tcW w:w="1462" w:type="dxa"/>
            <w:vMerge w:val="restart"/>
            <w:vAlign w:val="center"/>
          </w:tcPr>
          <w:p w14:paraId="015BDCF2" w14:textId="77777777" w:rsidR="00546545" w:rsidRPr="00B46AB5" w:rsidRDefault="00546545" w:rsidP="00234957">
            <w:pPr>
              <w:spacing w:line="276" w:lineRule="auto"/>
              <w:jc w:val="center"/>
              <w:rPr>
                <w:rFonts w:ascii="Arial" w:hAnsi="Arial" w:cs="Arial"/>
                <w:b/>
              </w:rPr>
            </w:pPr>
            <w:r w:rsidRPr="00B46AB5">
              <w:rPr>
                <w:rFonts w:ascii="Arial" w:hAnsi="Arial" w:cs="Arial"/>
                <w:b/>
              </w:rPr>
              <w:t>Q No.</w:t>
            </w:r>
          </w:p>
        </w:tc>
        <w:tc>
          <w:tcPr>
            <w:tcW w:w="3263" w:type="dxa"/>
            <w:vMerge w:val="restart"/>
            <w:vAlign w:val="center"/>
          </w:tcPr>
          <w:p w14:paraId="015BDCF3" w14:textId="77777777" w:rsidR="00546545" w:rsidRPr="00B46AB5" w:rsidRDefault="00546545" w:rsidP="00234957">
            <w:pPr>
              <w:spacing w:line="276" w:lineRule="auto"/>
              <w:jc w:val="center"/>
              <w:rPr>
                <w:rFonts w:ascii="Arial" w:hAnsi="Arial" w:cs="Arial"/>
                <w:b/>
              </w:rPr>
            </w:pPr>
            <w:r w:rsidRPr="00B46AB5">
              <w:rPr>
                <w:rFonts w:ascii="Arial" w:hAnsi="Arial" w:cs="Arial"/>
                <w:b/>
              </w:rPr>
              <w:t>Question subject</w:t>
            </w:r>
          </w:p>
        </w:tc>
        <w:tc>
          <w:tcPr>
            <w:tcW w:w="2644" w:type="dxa"/>
            <w:gridSpan w:val="2"/>
            <w:vAlign w:val="center"/>
          </w:tcPr>
          <w:p w14:paraId="015BDCF4" w14:textId="27C727B5" w:rsidR="00546545" w:rsidRPr="00B46AB5" w:rsidRDefault="00546545" w:rsidP="00234957">
            <w:pPr>
              <w:spacing w:line="276" w:lineRule="auto"/>
              <w:jc w:val="center"/>
              <w:rPr>
                <w:rFonts w:ascii="Arial" w:hAnsi="Arial" w:cs="Arial"/>
                <w:b/>
              </w:rPr>
            </w:pPr>
            <w:r w:rsidRPr="00B46AB5">
              <w:rPr>
                <w:rFonts w:ascii="Arial" w:hAnsi="Arial" w:cs="Arial"/>
                <w:b/>
              </w:rPr>
              <w:t>Maximum Marks</w:t>
            </w:r>
          </w:p>
        </w:tc>
      </w:tr>
      <w:tr w:rsidR="00546545" w:rsidRPr="00B46AB5" w14:paraId="56B94BCD" w14:textId="77777777" w:rsidTr="00D24C07">
        <w:tblPrEx>
          <w:shd w:val="clear" w:color="auto" w:fill="auto"/>
        </w:tblPrEx>
        <w:trPr>
          <w:trHeight w:val="255"/>
        </w:trPr>
        <w:tc>
          <w:tcPr>
            <w:tcW w:w="1647" w:type="dxa"/>
            <w:vMerge/>
            <w:vAlign w:val="center"/>
          </w:tcPr>
          <w:p w14:paraId="5370E765" w14:textId="77777777" w:rsidR="00546545" w:rsidRPr="00B46AB5" w:rsidRDefault="00546545" w:rsidP="00234957">
            <w:pPr>
              <w:spacing w:line="276" w:lineRule="auto"/>
              <w:jc w:val="center"/>
              <w:rPr>
                <w:rFonts w:ascii="Arial" w:hAnsi="Arial" w:cs="Arial"/>
                <w:b/>
              </w:rPr>
            </w:pPr>
          </w:p>
        </w:tc>
        <w:tc>
          <w:tcPr>
            <w:tcW w:w="1462" w:type="dxa"/>
            <w:vMerge/>
            <w:vAlign w:val="center"/>
          </w:tcPr>
          <w:p w14:paraId="2D69EB6E" w14:textId="77777777" w:rsidR="00546545" w:rsidRPr="00B46AB5" w:rsidRDefault="00546545" w:rsidP="00234957">
            <w:pPr>
              <w:spacing w:line="276" w:lineRule="auto"/>
              <w:jc w:val="center"/>
              <w:rPr>
                <w:rFonts w:ascii="Arial" w:hAnsi="Arial" w:cs="Arial"/>
                <w:b/>
              </w:rPr>
            </w:pPr>
          </w:p>
        </w:tc>
        <w:tc>
          <w:tcPr>
            <w:tcW w:w="3263" w:type="dxa"/>
            <w:vMerge/>
            <w:vAlign w:val="center"/>
          </w:tcPr>
          <w:p w14:paraId="5379975A" w14:textId="77777777" w:rsidR="00546545" w:rsidRPr="00B46AB5" w:rsidRDefault="00546545" w:rsidP="00234957">
            <w:pPr>
              <w:spacing w:line="276" w:lineRule="auto"/>
              <w:jc w:val="center"/>
              <w:rPr>
                <w:rFonts w:ascii="Arial" w:hAnsi="Arial" w:cs="Arial"/>
                <w:b/>
              </w:rPr>
            </w:pPr>
          </w:p>
        </w:tc>
        <w:tc>
          <w:tcPr>
            <w:tcW w:w="1242" w:type="dxa"/>
            <w:vAlign w:val="center"/>
          </w:tcPr>
          <w:p w14:paraId="594CD6D6" w14:textId="386224DD" w:rsidR="00546545" w:rsidRPr="00B46AB5" w:rsidRDefault="00546545" w:rsidP="00234957">
            <w:pPr>
              <w:spacing w:line="276" w:lineRule="auto"/>
              <w:jc w:val="center"/>
              <w:rPr>
                <w:rFonts w:ascii="Arial" w:hAnsi="Arial" w:cs="Arial"/>
                <w:b/>
              </w:rPr>
            </w:pPr>
            <w:r w:rsidRPr="00B46AB5">
              <w:rPr>
                <w:rFonts w:ascii="Arial" w:hAnsi="Arial" w:cs="Arial"/>
                <w:b/>
              </w:rPr>
              <w:t>Overall</w:t>
            </w:r>
          </w:p>
        </w:tc>
        <w:tc>
          <w:tcPr>
            <w:tcW w:w="1402" w:type="dxa"/>
            <w:vAlign w:val="center"/>
          </w:tcPr>
          <w:p w14:paraId="7AB040F7" w14:textId="698480DD" w:rsidR="00546545" w:rsidRPr="00B46AB5" w:rsidRDefault="00546545" w:rsidP="00234957">
            <w:pPr>
              <w:spacing w:line="276" w:lineRule="auto"/>
              <w:jc w:val="center"/>
              <w:rPr>
                <w:rFonts w:ascii="Arial" w:hAnsi="Arial" w:cs="Arial"/>
                <w:b/>
              </w:rPr>
            </w:pPr>
            <w:r w:rsidRPr="00B46AB5">
              <w:rPr>
                <w:rFonts w:ascii="Arial" w:hAnsi="Arial" w:cs="Arial"/>
                <w:b/>
              </w:rPr>
              <w:t>Breakdown</w:t>
            </w:r>
          </w:p>
        </w:tc>
      </w:tr>
      <w:tr w:rsidR="0016589D" w:rsidRPr="00B46AB5" w14:paraId="015BDCFA" w14:textId="77777777" w:rsidTr="00D24C07">
        <w:tblPrEx>
          <w:shd w:val="clear" w:color="auto" w:fill="auto"/>
        </w:tblPrEx>
        <w:tc>
          <w:tcPr>
            <w:tcW w:w="1647" w:type="dxa"/>
            <w:vAlign w:val="center"/>
          </w:tcPr>
          <w:p w14:paraId="015BDCF6" w14:textId="65147D8A" w:rsidR="0016589D" w:rsidRPr="00B46AB5" w:rsidRDefault="0016589D" w:rsidP="00234957">
            <w:pPr>
              <w:spacing w:line="276" w:lineRule="auto"/>
              <w:jc w:val="both"/>
              <w:rPr>
                <w:rFonts w:ascii="Arial" w:hAnsi="Arial" w:cs="Arial"/>
                <w:color w:val="000000"/>
              </w:rPr>
            </w:pPr>
            <w:r w:rsidRPr="00B46AB5">
              <w:rPr>
                <w:rFonts w:ascii="Arial" w:hAnsi="Arial" w:cs="Arial"/>
                <w:color w:val="000000"/>
              </w:rPr>
              <w:t>Commercial</w:t>
            </w:r>
          </w:p>
        </w:tc>
        <w:tc>
          <w:tcPr>
            <w:tcW w:w="1462" w:type="dxa"/>
            <w:vAlign w:val="center"/>
          </w:tcPr>
          <w:p w14:paraId="015BDCF7" w14:textId="0C4309D9" w:rsidR="0016589D" w:rsidRPr="00B46AB5" w:rsidRDefault="0016589D" w:rsidP="00234957">
            <w:pPr>
              <w:spacing w:line="276" w:lineRule="auto"/>
              <w:jc w:val="both"/>
              <w:rPr>
                <w:rFonts w:ascii="Arial" w:hAnsi="Arial" w:cs="Arial"/>
              </w:rPr>
            </w:pPr>
            <w:r w:rsidRPr="00B46AB5">
              <w:rPr>
                <w:rFonts w:ascii="Arial" w:hAnsi="Arial" w:cs="Arial"/>
                <w:color w:val="000000"/>
              </w:rPr>
              <w:t>AW5.</w:t>
            </w:r>
            <w:r w:rsidR="001213C8" w:rsidRPr="00B46AB5">
              <w:rPr>
                <w:rFonts w:ascii="Arial" w:hAnsi="Arial" w:cs="Arial"/>
                <w:color w:val="000000"/>
              </w:rPr>
              <w:t>1</w:t>
            </w:r>
          </w:p>
        </w:tc>
        <w:tc>
          <w:tcPr>
            <w:tcW w:w="3263" w:type="dxa"/>
            <w:vAlign w:val="center"/>
          </w:tcPr>
          <w:p w14:paraId="015BDCF8" w14:textId="4668AE1F" w:rsidR="0016589D" w:rsidRPr="00B46AB5" w:rsidRDefault="0016589D" w:rsidP="00234957">
            <w:pPr>
              <w:spacing w:line="276" w:lineRule="auto"/>
              <w:jc w:val="both"/>
              <w:rPr>
                <w:rFonts w:ascii="Arial" w:hAnsi="Arial" w:cs="Arial"/>
              </w:rPr>
            </w:pPr>
            <w:r w:rsidRPr="00B46AB5">
              <w:rPr>
                <w:rFonts w:ascii="Arial" w:hAnsi="Arial" w:cs="Arial"/>
              </w:rPr>
              <w:t>Price</w:t>
            </w:r>
          </w:p>
        </w:tc>
        <w:tc>
          <w:tcPr>
            <w:tcW w:w="1242" w:type="dxa"/>
            <w:vAlign w:val="center"/>
          </w:tcPr>
          <w:p w14:paraId="081A49FA" w14:textId="4D2169DC" w:rsidR="0016589D" w:rsidRPr="00B46AB5" w:rsidRDefault="00E0638F" w:rsidP="00234957">
            <w:pPr>
              <w:spacing w:line="276" w:lineRule="auto"/>
              <w:jc w:val="center"/>
              <w:rPr>
                <w:rFonts w:ascii="Arial" w:hAnsi="Arial" w:cs="Arial"/>
              </w:rPr>
            </w:pPr>
            <w:r w:rsidRPr="00B46AB5">
              <w:rPr>
                <w:rFonts w:ascii="Arial" w:hAnsi="Arial" w:cs="Arial"/>
              </w:rPr>
              <w:t>30%</w:t>
            </w:r>
          </w:p>
        </w:tc>
        <w:tc>
          <w:tcPr>
            <w:tcW w:w="1402" w:type="dxa"/>
            <w:vAlign w:val="center"/>
          </w:tcPr>
          <w:p w14:paraId="015BDCF9" w14:textId="4A181548" w:rsidR="0016589D" w:rsidRPr="00B46AB5" w:rsidRDefault="00E0638F" w:rsidP="00234957">
            <w:pPr>
              <w:spacing w:line="276" w:lineRule="auto"/>
              <w:jc w:val="center"/>
              <w:rPr>
                <w:rFonts w:ascii="Arial" w:hAnsi="Arial" w:cs="Arial"/>
              </w:rPr>
            </w:pPr>
            <w:r w:rsidRPr="00B46AB5">
              <w:rPr>
                <w:rFonts w:ascii="Arial" w:hAnsi="Arial" w:cs="Arial"/>
              </w:rPr>
              <w:t>30%</w:t>
            </w:r>
          </w:p>
        </w:tc>
      </w:tr>
      <w:tr w:rsidR="00A84976" w:rsidRPr="00B46AB5" w14:paraId="015BDD04" w14:textId="77777777" w:rsidTr="00AB4CA1">
        <w:tblPrEx>
          <w:shd w:val="clear" w:color="auto" w:fill="auto"/>
        </w:tblPrEx>
        <w:tc>
          <w:tcPr>
            <w:tcW w:w="1647" w:type="dxa"/>
            <w:vAlign w:val="center"/>
          </w:tcPr>
          <w:p w14:paraId="015BDD00" w14:textId="60A77A5A" w:rsidR="00A84976" w:rsidRPr="00B46AB5" w:rsidRDefault="00A84976" w:rsidP="00A84976">
            <w:pPr>
              <w:spacing w:line="276" w:lineRule="auto"/>
              <w:jc w:val="both"/>
              <w:rPr>
                <w:rFonts w:ascii="Arial" w:hAnsi="Arial" w:cs="Arial"/>
                <w:color w:val="000000"/>
              </w:rPr>
            </w:pPr>
            <w:r w:rsidRPr="00B46AB5">
              <w:rPr>
                <w:rFonts w:ascii="Arial" w:hAnsi="Arial" w:cs="Arial"/>
                <w:color w:val="000000"/>
              </w:rPr>
              <w:t>Technical</w:t>
            </w:r>
          </w:p>
        </w:tc>
        <w:tc>
          <w:tcPr>
            <w:tcW w:w="1462" w:type="dxa"/>
            <w:vAlign w:val="center"/>
          </w:tcPr>
          <w:p w14:paraId="015BDD01" w14:textId="2744AFE3" w:rsidR="00A84976" w:rsidRPr="00B46AB5" w:rsidRDefault="00A84976" w:rsidP="00A84976">
            <w:pPr>
              <w:spacing w:line="276" w:lineRule="auto"/>
              <w:jc w:val="both"/>
              <w:rPr>
                <w:rFonts w:ascii="Arial" w:hAnsi="Arial" w:cs="Arial"/>
              </w:rPr>
            </w:pPr>
            <w:r w:rsidRPr="00B46AB5">
              <w:rPr>
                <w:rFonts w:ascii="Arial" w:hAnsi="Arial" w:cs="Arial"/>
                <w:color w:val="000000"/>
              </w:rPr>
              <w:t>PROJ1.1</w:t>
            </w:r>
          </w:p>
        </w:tc>
        <w:tc>
          <w:tcPr>
            <w:tcW w:w="3263" w:type="dxa"/>
          </w:tcPr>
          <w:p w14:paraId="015BDD02" w14:textId="0B02572F" w:rsidR="00A84976" w:rsidRPr="00B46AB5" w:rsidRDefault="00A84976" w:rsidP="00A84976">
            <w:pPr>
              <w:spacing w:line="276" w:lineRule="auto"/>
              <w:rPr>
                <w:rFonts w:ascii="Arial" w:hAnsi="Arial" w:cs="Arial"/>
              </w:rPr>
            </w:pPr>
            <w:r w:rsidRPr="00B46AB5">
              <w:rPr>
                <w:rFonts w:ascii="Arial" w:hAnsi="Arial" w:cs="Arial"/>
                <w:iCs/>
              </w:rPr>
              <w:t>Approach to Public Policy Engagement training delivery</w:t>
            </w:r>
          </w:p>
        </w:tc>
        <w:tc>
          <w:tcPr>
            <w:tcW w:w="1242" w:type="dxa"/>
            <w:vMerge w:val="restart"/>
            <w:vAlign w:val="center"/>
          </w:tcPr>
          <w:p w14:paraId="57D81ADE" w14:textId="7B3D1616" w:rsidR="00A84976" w:rsidRPr="00B46AB5" w:rsidRDefault="00A84976" w:rsidP="00A84976">
            <w:pPr>
              <w:spacing w:line="276" w:lineRule="auto"/>
              <w:jc w:val="center"/>
              <w:rPr>
                <w:rFonts w:ascii="Arial" w:hAnsi="Arial" w:cs="Arial"/>
              </w:rPr>
            </w:pPr>
            <w:r w:rsidRPr="00B46AB5">
              <w:rPr>
                <w:rFonts w:ascii="Arial" w:hAnsi="Arial" w:cs="Arial"/>
              </w:rPr>
              <w:t>70%</w:t>
            </w:r>
          </w:p>
        </w:tc>
        <w:tc>
          <w:tcPr>
            <w:tcW w:w="1402" w:type="dxa"/>
            <w:vAlign w:val="center"/>
          </w:tcPr>
          <w:p w14:paraId="015BDD03" w14:textId="1C049B27" w:rsidR="00A84976" w:rsidRPr="00B46AB5" w:rsidRDefault="00A84976" w:rsidP="00A84976">
            <w:pPr>
              <w:spacing w:line="276" w:lineRule="auto"/>
              <w:jc w:val="center"/>
              <w:rPr>
                <w:rFonts w:ascii="Arial" w:hAnsi="Arial" w:cs="Arial"/>
              </w:rPr>
            </w:pPr>
            <w:r w:rsidRPr="00B46AB5">
              <w:rPr>
                <w:rFonts w:ascii="Arial" w:hAnsi="Arial" w:cs="Arial"/>
              </w:rPr>
              <w:t>40%</w:t>
            </w:r>
          </w:p>
        </w:tc>
      </w:tr>
      <w:tr w:rsidR="00E405F2" w:rsidRPr="00B46AB5" w14:paraId="015BDD09" w14:textId="77777777" w:rsidTr="00E31832">
        <w:tblPrEx>
          <w:shd w:val="clear" w:color="auto" w:fill="auto"/>
        </w:tblPrEx>
        <w:tc>
          <w:tcPr>
            <w:tcW w:w="1647" w:type="dxa"/>
            <w:vAlign w:val="center"/>
          </w:tcPr>
          <w:p w14:paraId="015BDD05" w14:textId="122EA024" w:rsidR="00E405F2" w:rsidRPr="00B46AB5" w:rsidRDefault="00E405F2" w:rsidP="00E405F2">
            <w:pPr>
              <w:spacing w:line="276" w:lineRule="auto"/>
              <w:jc w:val="both"/>
              <w:rPr>
                <w:rFonts w:ascii="Arial" w:hAnsi="Arial" w:cs="Arial"/>
                <w:color w:val="000000"/>
              </w:rPr>
            </w:pPr>
            <w:r w:rsidRPr="00B46AB5">
              <w:rPr>
                <w:rFonts w:ascii="Arial" w:hAnsi="Arial" w:cs="Arial"/>
                <w:color w:val="000000"/>
              </w:rPr>
              <w:t>Technical</w:t>
            </w:r>
          </w:p>
        </w:tc>
        <w:tc>
          <w:tcPr>
            <w:tcW w:w="1462" w:type="dxa"/>
            <w:vAlign w:val="center"/>
          </w:tcPr>
          <w:p w14:paraId="015BDD06" w14:textId="701E8A07" w:rsidR="00E405F2" w:rsidRPr="00B46AB5" w:rsidRDefault="00E405F2" w:rsidP="00E405F2">
            <w:pPr>
              <w:spacing w:line="276" w:lineRule="auto"/>
              <w:jc w:val="both"/>
              <w:rPr>
                <w:rFonts w:ascii="Arial" w:hAnsi="Arial" w:cs="Arial"/>
              </w:rPr>
            </w:pPr>
            <w:r w:rsidRPr="00B46AB5">
              <w:rPr>
                <w:rFonts w:ascii="Arial" w:hAnsi="Arial" w:cs="Arial"/>
                <w:color w:val="000000"/>
              </w:rPr>
              <w:t>PROJ1.2</w:t>
            </w:r>
          </w:p>
        </w:tc>
        <w:tc>
          <w:tcPr>
            <w:tcW w:w="3263" w:type="dxa"/>
          </w:tcPr>
          <w:p w14:paraId="015BDD07" w14:textId="7ADDB1DD" w:rsidR="00E405F2" w:rsidRPr="00B46AB5" w:rsidRDefault="00E405F2" w:rsidP="00E405F2">
            <w:pPr>
              <w:spacing w:line="276" w:lineRule="auto"/>
              <w:rPr>
                <w:rFonts w:ascii="Arial" w:hAnsi="Arial" w:cs="Arial"/>
              </w:rPr>
            </w:pPr>
            <w:r w:rsidRPr="00B46AB5">
              <w:rPr>
                <w:rFonts w:ascii="Arial" w:hAnsi="Arial" w:cs="Arial"/>
                <w:iCs/>
              </w:rPr>
              <w:t>Contract Management and Continuous Improvement</w:t>
            </w:r>
          </w:p>
        </w:tc>
        <w:tc>
          <w:tcPr>
            <w:tcW w:w="1242" w:type="dxa"/>
            <w:vMerge/>
            <w:vAlign w:val="center"/>
          </w:tcPr>
          <w:p w14:paraId="36ADF6C3" w14:textId="481FDFD8" w:rsidR="00E405F2" w:rsidRPr="00B46AB5" w:rsidRDefault="00E405F2" w:rsidP="00E405F2">
            <w:pPr>
              <w:spacing w:line="276" w:lineRule="auto"/>
              <w:jc w:val="center"/>
              <w:rPr>
                <w:rFonts w:ascii="Arial" w:hAnsi="Arial" w:cs="Arial"/>
              </w:rPr>
            </w:pPr>
          </w:p>
        </w:tc>
        <w:tc>
          <w:tcPr>
            <w:tcW w:w="1402" w:type="dxa"/>
            <w:vAlign w:val="center"/>
          </w:tcPr>
          <w:p w14:paraId="015BDD08" w14:textId="360B36A4" w:rsidR="00E405F2" w:rsidRPr="00B46AB5" w:rsidRDefault="00E405F2" w:rsidP="00E405F2">
            <w:pPr>
              <w:spacing w:line="276" w:lineRule="auto"/>
              <w:jc w:val="center"/>
              <w:rPr>
                <w:rFonts w:ascii="Arial" w:hAnsi="Arial" w:cs="Arial"/>
              </w:rPr>
            </w:pPr>
            <w:r w:rsidRPr="00B46AB5">
              <w:rPr>
                <w:rFonts w:ascii="Arial" w:hAnsi="Arial" w:cs="Arial"/>
              </w:rPr>
              <w:t>10%</w:t>
            </w:r>
          </w:p>
        </w:tc>
      </w:tr>
      <w:tr w:rsidR="009F089D" w:rsidRPr="00B46AB5" w14:paraId="015BDD0E" w14:textId="77777777" w:rsidTr="004E562C">
        <w:tblPrEx>
          <w:shd w:val="clear" w:color="auto" w:fill="auto"/>
        </w:tblPrEx>
        <w:tc>
          <w:tcPr>
            <w:tcW w:w="1647" w:type="dxa"/>
            <w:vAlign w:val="center"/>
          </w:tcPr>
          <w:p w14:paraId="015BDD0A" w14:textId="1B08C73E" w:rsidR="009F089D" w:rsidRPr="00B46AB5" w:rsidRDefault="009F089D" w:rsidP="009F089D">
            <w:pPr>
              <w:spacing w:line="276" w:lineRule="auto"/>
              <w:jc w:val="both"/>
              <w:rPr>
                <w:rFonts w:ascii="Arial" w:hAnsi="Arial" w:cs="Arial"/>
                <w:color w:val="000000"/>
              </w:rPr>
            </w:pPr>
            <w:r w:rsidRPr="00B46AB5">
              <w:rPr>
                <w:rFonts w:ascii="Arial" w:hAnsi="Arial" w:cs="Arial"/>
                <w:color w:val="000000"/>
              </w:rPr>
              <w:t>Technical</w:t>
            </w:r>
          </w:p>
        </w:tc>
        <w:tc>
          <w:tcPr>
            <w:tcW w:w="1462" w:type="dxa"/>
            <w:vAlign w:val="center"/>
          </w:tcPr>
          <w:p w14:paraId="015BDD0B" w14:textId="0E724C84" w:rsidR="009F089D" w:rsidRPr="00B46AB5" w:rsidRDefault="009F089D" w:rsidP="009F089D">
            <w:pPr>
              <w:spacing w:line="276" w:lineRule="auto"/>
              <w:jc w:val="both"/>
              <w:rPr>
                <w:rFonts w:ascii="Arial" w:hAnsi="Arial" w:cs="Arial"/>
                <w:color w:val="000000"/>
              </w:rPr>
            </w:pPr>
            <w:r w:rsidRPr="00B46AB5">
              <w:rPr>
                <w:rFonts w:ascii="Arial" w:hAnsi="Arial" w:cs="Arial"/>
                <w:color w:val="000000"/>
              </w:rPr>
              <w:t>PROJ1.3</w:t>
            </w:r>
          </w:p>
        </w:tc>
        <w:tc>
          <w:tcPr>
            <w:tcW w:w="3263" w:type="dxa"/>
          </w:tcPr>
          <w:p w14:paraId="015BDD0C" w14:textId="2F248223" w:rsidR="009F089D" w:rsidRPr="00B46AB5" w:rsidRDefault="009F089D" w:rsidP="009F089D">
            <w:pPr>
              <w:spacing w:line="276" w:lineRule="auto"/>
              <w:jc w:val="both"/>
              <w:rPr>
                <w:rFonts w:ascii="Arial" w:hAnsi="Arial" w:cs="Arial"/>
              </w:rPr>
            </w:pPr>
            <w:r w:rsidRPr="00B46AB5">
              <w:rPr>
                <w:rFonts w:ascii="Arial" w:hAnsi="Arial" w:cs="Arial"/>
                <w:iCs/>
              </w:rPr>
              <w:t>Project Team and Capability to Deliver</w:t>
            </w:r>
          </w:p>
        </w:tc>
        <w:tc>
          <w:tcPr>
            <w:tcW w:w="1242" w:type="dxa"/>
            <w:vMerge/>
            <w:vAlign w:val="center"/>
          </w:tcPr>
          <w:p w14:paraId="2DB9C09E" w14:textId="533EFC4D" w:rsidR="009F089D" w:rsidRPr="00B46AB5" w:rsidRDefault="009F089D" w:rsidP="009F089D">
            <w:pPr>
              <w:spacing w:line="276" w:lineRule="auto"/>
              <w:jc w:val="center"/>
              <w:rPr>
                <w:rFonts w:ascii="Arial" w:hAnsi="Arial" w:cs="Arial"/>
              </w:rPr>
            </w:pPr>
          </w:p>
        </w:tc>
        <w:tc>
          <w:tcPr>
            <w:tcW w:w="1402" w:type="dxa"/>
            <w:vAlign w:val="center"/>
          </w:tcPr>
          <w:p w14:paraId="015BDD0D" w14:textId="30A1455B" w:rsidR="009F089D" w:rsidRPr="00B46AB5" w:rsidRDefault="009F089D" w:rsidP="009F089D">
            <w:pPr>
              <w:spacing w:line="276" w:lineRule="auto"/>
              <w:jc w:val="center"/>
              <w:rPr>
                <w:rFonts w:ascii="Arial" w:hAnsi="Arial" w:cs="Arial"/>
              </w:rPr>
            </w:pPr>
            <w:r w:rsidRPr="00B46AB5">
              <w:rPr>
                <w:rFonts w:ascii="Arial" w:hAnsi="Arial" w:cs="Arial"/>
              </w:rPr>
              <w:t>20%</w:t>
            </w:r>
          </w:p>
        </w:tc>
      </w:tr>
    </w:tbl>
    <w:p w14:paraId="015BDD0F" w14:textId="13F7DEE6" w:rsidR="002F7B1E" w:rsidRPr="00B46AB5" w:rsidRDefault="002F7B1E" w:rsidP="00234957">
      <w:pPr>
        <w:spacing w:line="276" w:lineRule="auto"/>
        <w:rPr>
          <w:rFonts w:ascii="Arial" w:hAnsi="Arial" w:cs="Arial"/>
          <w:b/>
          <w:color w:val="808080"/>
        </w:rPr>
      </w:pPr>
    </w:p>
    <w:tbl>
      <w:tblPr>
        <w:tblStyle w:val="TableGrid"/>
        <w:tblW w:w="0" w:type="auto"/>
        <w:tblLook w:val="04A0" w:firstRow="1" w:lastRow="0" w:firstColumn="1" w:lastColumn="0" w:noHBand="0" w:noVBand="1"/>
      </w:tblPr>
      <w:tblGrid>
        <w:gridCol w:w="9016"/>
      </w:tblGrid>
      <w:tr w:rsidR="00DF66A9" w:rsidRPr="00B46AB5" w14:paraId="7FA34B41" w14:textId="77777777" w:rsidTr="00DF66A9">
        <w:tc>
          <w:tcPr>
            <w:tcW w:w="9016" w:type="dxa"/>
            <w:shd w:val="clear" w:color="auto" w:fill="002060"/>
          </w:tcPr>
          <w:p w14:paraId="1D4EADAE" w14:textId="77777777" w:rsidR="00DF66A9" w:rsidRPr="00B46AB5" w:rsidRDefault="00DF66A9" w:rsidP="00234957">
            <w:pPr>
              <w:spacing w:line="276" w:lineRule="auto"/>
              <w:rPr>
                <w:rFonts w:ascii="Arial" w:hAnsi="Arial" w:cs="Arial"/>
                <w:b/>
                <w:color w:val="808080"/>
              </w:rPr>
            </w:pPr>
          </w:p>
          <w:p w14:paraId="6E69ADFF" w14:textId="77777777" w:rsidR="00DF66A9" w:rsidRPr="00B46AB5" w:rsidRDefault="00DF66A9" w:rsidP="00234957">
            <w:pPr>
              <w:spacing w:line="276" w:lineRule="auto"/>
              <w:rPr>
                <w:rFonts w:ascii="Arial" w:hAnsi="Arial" w:cs="Arial"/>
                <w:b/>
                <w:color w:val="BFBFBF"/>
                <w:sz w:val="24"/>
              </w:rPr>
            </w:pPr>
            <w:r w:rsidRPr="00B46AB5">
              <w:rPr>
                <w:rFonts w:ascii="Arial" w:hAnsi="Arial" w:cs="Arial"/>
                <w:b/>
                <w:color w:val="BFBFBF"/>
                <w:sz w:val="24"/>
              </w:rPr>
              <w:t>Evaluation of criteria</w:t>
            </w:r>
          </w:p>
          <w:p w14:paraId="64ED5358" w14:textId="77777777" w:rsidR="00DF66A9" w:rsidRPr="00B46AB5" w:rsidRDefault="00DF66A9" w:rsidP="00234957">
            <w:pPr>
              <w:spacing w:line="276" w:lineRule="auto"/>
              <w:rPr>
                <w:rFonts w:ascii="Arial" w:hAnsi="Arial" w:cs="Arial"/>
                <w:b/>
                <w:color w:val="808080"/>
              </w:rPr>
            </w:pPr>
          </w:p>
        </w:tc>
      </w:tr>
      <w:tr w:rsidR="00DF66A9" w:rsidRPr="00B46AB5" w14:paraId="0C87B5E2" w14:textId="77777777" w:rsidTr="00DF66A9">
        <w:tc>
          <w:tcPr>
            <w:tcW w:w="9016" w:type="dxa"/>
          </w:tcPr>
          <w:p w14:paraId="74783393" w14:textId="0199373A" w:rsidR="00DF66A9" w:rsidRPr="00B46AB5" w:rsidRDefault="00DF66A9" w:rsidP="00234957">
            <w:pPr>
              <w:spacing w:line="276" w:lineRule="auto"/>
              <w:jc w:val="both"/>
              <w:rPr>
                <w:rFonts w:ascii="Arial" w:hAnsi="Arial" w:cs="Arial"/>
              </w:rPr>
            </w:pPr>
            <w:r w:rsidRPr="00B46AB5">
              <w:rPr>
                <w:rFonts w:ascii="Arial" w:hAnsi="Arial" w:cs="Arial"/>
                <w:b/>
              </w:rPr>
              <w:t>Non-</w:t>
            </w:r>
            <w:r w:rsidR="00BD63BE" w:rsidRPr="00B46AB5">
              <w:rPr>
                <w:rFonts w:ascii="Arial" w:hAnsi="Arial" w:cs="Arial"/>
                <w:b/>
              </w:rPr>
              <w:t>Commercial</w:t>
            </w:r>
            <w:r w:rsidRPr="00B46AB5">
              <w:rPr>
                <w:rFonts w:ascii="Arial" w:hAnsi="Arial" w:cs="Arial"/>
                <w:b/>
              </w:rPr>
              <w:t xml:space="preserve"> </w:t>
            </w:r>
            <w:r w:rsidR="00314BEE" w:rsidRPr="00B46AB5">
              <w:rPr>
                <w:rFonts w:ascii="Arial" w:hAnsi="Arial" w:cs="Arial"/>
                <w:b/>
              </w:rPr>
              <w:t>E</w:t>
            </w:r>
            <w:r w:rsidRPr="00B46AB5">
              <w:rPr>
                <w:rFonts w:ascii="Arial" w:hAnsi="Arial" w:cs="Arial"/>
                <w:b/>
              </w:rPr>
              <w:t>lements</w:t>
            </w:r>
            <w:r w:rsidRPr="00B46AB5">
              <w:rPr>
                <w:rFonts w:ascii="Arial" w:hAnsi="Arial" w:cs="Arial"/>
              </w:rPr>
              <w:t xml:space="preserve"> </w:t>
            </w:r>
          </w:p>
          <w:p w14:paraId="425F810C" w14:textId="77777777" w:rsidR="00DF66A9" w:rsidRPr="00B46AB5" w:rsidRDefault="00DF66A9" w:rsidP="00234957">
            <w:pPr>
              <w:spacing w:line="276" w:lineRule="auto"/>
              <w:jc w:val="both"/>
              <w:rPr>
                <w:rFonts w:ascii="Arial" w:hAnsi="Arial" w:cs="Arial"/>
              </w:rPr>
            </w:pPr>
          </w:p>
          <w:p w14:paraId="64E67077" w14:textId="77777777" w:rsidR="00DF66A9" w:rsidRPr="00B46AB5" w:rsidRDefault="00DF66A9" w:rsidP="00234957">
            <w:pPr>
              <w:spacing w:line="276" w:lineRule="auto"/>
              <w:jc w:val="both"/>
              <w:rPr>
                <w:rFonts w:ascii="Arial" w:hAnsi="Arial" w:cs="Arial"/>
              </w:rPr>
            </w:pPr>
            <w:r w:rsidRPr="00B46AB5">
              <w:rPr>
                <w:rFonts w:ascii="Arial" w:hAnsi="Arial" w:cs="Arial"/>
              </w:rPr>
              <w:t>Each question will be judged on a score from 0 to 100, which shall be subjected to a multiplier to reflect the percentage of the evaluation criteria allocated to that question.</w:t>
            </w:r>
          </w:p>
          <w:p w14:paraId="77756D87" w14:textId="77777777" w:rsidR="00DF66A9" w:rsidRPr="00B46AB5" w:rsidRDefault="00DF66A9" w:rsidP="00234957">
            <w:pPr>
              <w:spacing w:line="276" w:lineRule="auto"/>
              <w:jc w:val="both"/>
              <w:rPr>
                <w:rFonts w:ascii="Arial" w:hAnsi="Arial" w:cs="Arial"/>
              </w:rPr>
            </w:pPr>
          </w:p>
          <w:p w14:paraId="6EF7CE40" w14:textId="77777777" w:rsidR="00DF66A9" w:rsidRPr="00B46AB5" w:rsidRDefault="00DF66A9" w:rsidP="00234957">
            <w:pPr>
              <w:spacing w:line="276" w:lineRule="auto"/>
              <w:jc w:val="both"/>
              <w:rPr>
                <w:rFonts w:ascii="Arial" w:hAnsi="Arial" w:cs="Arial"/>
              </w:rPr>
            </w:pPr>
            <w:r w:rsidRPr="00B46AB5">
              <w:rPr>
                <w:rFonts w:ascii="Arial" w:hAnsi="Arial" w:cs="Arial"/>
              </w:rPr>
              <w:t>Where an evaluation criterion is worth 20% then the 0-100 score achieved will be multiplied by 20</w:t>
            </w:r>
            <w:r w:rsidRPr="00B46AB5">
              <w:rPr>
                <w:rFonts w:ascii="Arial" w:hAnsi="Arial" w:cs="Arial"/>
                <w:b/>
              </w:rPr>
              <w:t>%</w:t>
            </w:r>
            <w:r w:rsidRPr="00B46AB5">
              <w:rPr>
                <w:rFonts w:ascii="Arial" w:hAnsi="Arial" w:cs="Arial"/>
              </w:rPr>
              <w:t>.</w:t>
            </w:r>
          </w:p>
          <w:p w14:paraId="33B050FB" w14:textId="77777777" w:rsidR="00DF66A9" w:rsidRPr="00B46AB5" w:rsidRDefault="00DF66A9" w:rsidP="00234957">
            <w:pPr>
              <w:spacing w:line="276" w:lineRule="auto"/>
              <w:jc w:val="both"/>
              <w:rPr>
                <w:rFonts w:ascii="Arial" w:hAnsi="Arial" w:cs="Arial"/>
              </w:rPr>
            </w:pPr>
            <w:r w:rsidRPr="00B46AB5">
              <w:rPr>
                <w:rFonts w:ascii="Arial" w:hAnsi="Arial" w:cs="Arial"/>
              </w:rPr>
              <w:t xml:space="preserve">Example if a Bidder scores 60 from the available 100 points this will equate to 12% by using the following calculation: </w:t>
            </w:r>
          </w:p>
          <w:p w14:paraId="0E1F7E09" w14:textId="1EE9047A" w:rsidR="00DF66A9" w:rsidRPr="00B46AB5" w:rsidRDefault="00DF66A9" w:rsidP="00234957">
            <w:pPr>
              <w:spacing w:line="276" w:lineRule="auto"/>
              <w:jc w:val="both"/>
              <w:rPr>
                <w:rFonts w:ascii="Arial" w:hAnsi="Arial" w:cs="Arial"/>
              </w:rPr>
            </w:pPr>
            <w:r w:rsidRPr="00B46AB5">
              <w:rPr>
                <w:rFonts w:ascii="Arial" w:hAnsi="Arial" w:cs="Arial"/>
              </w:rPr>
              <w:t>Score = {weighting percentage} x {bidder</w:t>
            </w:r>
            <w:r w:rsidR="00F47817" w:rsidRPr="00B46AB5">
              <w:rPr>
                <w:rFonts w:ascii="Arial" w:hAnsi="Arial" w:cs="Arial"/>
              </w:rPr>
              <w:t>’</w:t>
            </w:r>
            <w:r w:rsidRPr="00B46AB5">
              <w:rPr>
                <w:rFonts w:ascii="Arial" w:hAnsi="Arial" w:cs="Arial"/>
              </w:rPr>
              <w:t>s score} = 20% x 60 = 12</w:t>
            </w:r>
          </w:p>
          <w:p w14:paraId="6932D25E" w14:textId="77777777" w:rsidR="00DF66A9" w:rsidRPr="00B46AB5" w:rsidRDefault="00DF66A9" w:rsidP="00234957">
            <w:pPr>
              <w:spacing w:line="276" w:lineRule="auto"/>
              <w:jc w:val="both"/>
              <w:rPr>
                <w:rFonts w:ascii="Arial" w:hAnsi="Arial" w:cs="Arial"/>
              </w:rPr>
            </w:pPr>
          </w:p>
          <w:p w14:paraId="5DBD5BB4" w14:textId="77777777" w:rsidR="00DF66A9" w:rsidRPr="00B46AB5" w:rsidRDefault="00DF66A9" w:rsidP="00234957">
            <w:pPr>
              <w:spacing w:line="276" w:lineRule="auto"/>
              <w:jc w:val="both"/>
              <w:rPr>
                <w:rFonts w:ascii="Arial" w:hAnsi="Arial" w:cs="Arial"/>
              </w:rPr>
            </w:pPr>
            <w:r w:rsidRPr="00B46AB5">
              <w:rPr>
                <w:rFonts w:ascii="Arial" w:hAnsi="Arial" w:cs="Arial"/>
              </w:rPr>
              <w:t>The same logic will be applied to groups of questions which equate to a single evaluation criterion.</w:t>
            </w:r>
          </w:p>
          <w:p w14:paraId="4473F663" w14:textId="77777777" w:rsidR="00DF66A9" w:rsidRPr="00B46AB5" w:rsidRDefault="00DF66A9" w:rsidP="00234957">
            <w:pPr>
              <w:spacing w:line="276" w:lineRule="auto"/>
              <w:jc w:val="both"/>
              <w:rPr>
                <w:rFonts w:ascii="Arial" w:hAnsi="Arial" w:cs="Arial"/>
              </w:rPr>
            </w:pPr>
          </w:p>
          <w:p w14:paraId="2FC00051" w14:textId="500A1F66" w:rsidR="00DF66A9" w:rsidRPr="00B46AB5" w:rsidRDefault="00DF66A9" w:rsidP="00234957">
            <w:pPr>
              <w:spacing w:line="276" w:lineRule="auto"/>
              <w:jc w:val="both"/>
              <w:rPr>
                <w:rFonts w:ascii="Arial" w:hAnsi="Arial" w:cs="Arial"/>
              </w:rPr>
            </w:pPr>
            <w:r w:rsidRPr="00B46AB5">
              <w:rPr>
                <w:rFonts w:ascii="Arial" w:hAnsi="Arial" w:cs="Arial"/>
              </w:rPr>
              <w:t>The 0-100 score shall be based on (unless otherwise stated within the question):</w:t>
            </w:r>
          </w:p>
          <w:p w14:paraId="2F63721C" w14:textId="3C0F3220" w:rsidR="004143A0" w:rsidRPr="00B46AB5" w:rsidRDefault="004143A0" w:rsidP="00234957">
            <w:pPr>
              <w:spacing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7953"/>
            </w:tblGrid>
            <w:tr w:rsidR="00A17219" w:rsidRPr="00B46AB5" w14:paraId="54044EA8" w14:textId="77777777" w:rsidTr="00216042">
              <w:tc>
                <w:tcPr>
                  <w:tcW w:w="846" w:type="dxa"/>
                </w:tcPr>
                <w:p w14:paraId="3AF80FC2" w14:textId="77777777" w:rsidR="004143A0" w:rsidRPr="00B46AB5" w:rsidRDefault="004143A0" w:rsidP="00234957">
                  <w:pPr>
                    <w:spacing w:line="276" w:lineRule="auto"/>
                    <w:jc w:val="both"/>
                    <w:rPr>
                      <w:rFonts w:ascii="Arial" w:hAnsi="Arial" w:cs="Arial"/>
                    </w:rPr>
                  </w:pPr>
                  <w:r w:rsidRPr="00B46AB5">
                    <w:rPr>
                      <w:rFonts w:ascii="Arial" w:hAnsi="Arial" w:cs="Arial"/>
                    </w:rPr>
                    <w:t>0</w:t>
                  </w:r>
                </w:p>
              </w:tc>
              <w:tc>
                <w:tcPr>
                  <w:tcW w:w="8170" w:type="dxa"/>
                </w:tcPr>
                <w:p w14:paraId="598164C9" w14:textId="77777777" w:rsidR="004143A0" w:rsidRPr="00B46AB5" w:rsidRDefault="004143A0" w:rsidP="00234957">
                  <w:pPr>
                    <w:spacing w:line="276" w:lineRule="auto"/>
                    <w:jc w:val="both"/>
                    <w:rPr>
                      <w:rFonts w:ascii="Arial" w:hAnsi="Arial" w:cs="Arial"/>
                    </w:rPr>
                  </w:pPr>
                  <w:r w:rsidRPr="00B46AB5">
                    <w:rPr>
                      <w:rFonts w:ascii="Arial" w:hAnsi="Arial" w:cs="Arial"/>
                    </w:rPr>
                    <w:t xml:space="preserve">The Question is not answered, or the response is completely unacceptable.  </w:t>
                  </w:r>
                </w:p>
              </w:tc>
            </w:tr>
            <w:tr w:rsidR="00A17219" w:rsidRPr="00B46AB5" w14:paraId="4ECA20C3" w14:textId="77777777" w:rsidTr="00216042">
              <w:tc>
                <w:tcPr>
                  <w:tcW w:w="846" w:type="dxa"/>
                </w:tcPr>
                <w:p w14:paraId="444A627D" w14:textId="77777777" w:rsidR="004143A0" w:rsidRPr="00B46AB5" w:rsidRDefault="004143A0" w:rsidP="00234957">
                  <w:pPr>
                    <w:spacing w:line="276" w:lineRule="auto"/>
                    <w:jc w:val="both"/>
                    <w:rPr>
                      <w:rFonts w:ascii="Arial" w:hAnsi="Arial" w:cs="Arial"/>
                    </w:rPr>
                  </w:pPr>
                  <w:r w:rsidRPr="00B46AB5">
                    <w:rPr>
                      <w:rFonts w:ascii="Arial" w:hAnsi="Arial" w:cs="Arial"/>
                    </w:rPr>
                    <w:t>10</w:t>
                  </w:r>
                </w:p>
              </w:tc>
              <w:tc>
                <w:tcPr>
                  <w:tcW w:w="8170" w:type="dxa"/>
                </w:tcPr>
                <w:p w14:paraId="74B13EFB" w14:textId="77777777" w:rsidR="004143A0" w:rsidRPr="00B46AB5" w:rsidRDefault="004143A0" w:rsidP="00234957">
                  <w:pPr>
                    <w:spacing w:line="276" w:lineRule="auto"/>
                    <w:jc w:val="both"/>
                    <w:rPr>
                      <w:rFonts w:ascii="Arial" w:hAnsi="Arial" w:cs="Arial"/>
                    </w:rPr>
                  </w:pPr>
                  <w:r w:rsidRPr="00B46AB5">
                    <w:rPr>
                      <w:rFonts w:ascii="Arial" w:hAnsi="Arial" w:cs="Arial"/>
                    </w:rPr>
                    <w:t>Extremely poor response – they have completely missed the point of the question.</w:t>
                  </w:r>
                </w:p>
              </w:tc>
            </w:tr>
            <w:tr w:rsidR="00A17219" w:rsidRPr="00B46AB5" w14:paraId="26EF4D70" w14:textId="77777777" w:rsidTr="00216042">
              <w:tc>
                <w:tcPr>
                  <w:tcW w:w="846" w:type="dxa"/>
                </w:tcPr>
                <w:p w14:paraId="3B57C32A" w14:textId="77777777" w:rsidR="004143A0" w:rsidRPr="00B46AB5" w:rsidRDefault="004143A0" w:rsidP="00234957">
                  <w:pPr>
                    <w:spacing w:line="276" w:lineRule="auto"/>
                    <w:jc w:val="both"/>
                    <w:rPr>
                      <w:rFonts w:ascii="Arial" w:hAnsi="Arial" w:cs="Arial"/>
                    </w:rPr>
                  </w:pPr>
                  <w:r w:rsidRPr="00B46AB5">
                    <w:rPr>
                      <w:rFonts w:ascii="Arial" w:hAnsi="Arial" w:cs="Arial"/>
                    </w:rPr>
                    <w:t xml:space="preserve">20 </w:t>
                  </w:r>
                </w:p>
              </w:tc>
              <w:tc>
                <w:tcPr>
                  <w:tcW w:w="8170" w:type="dxa"/>
                </w:tcPr>
                <w:p w14:paraId="30E6F26F" w14:textId="77777777" w:rsidR="004143A0" w:rsidRPr="00B46AB5" w:rsidRDefault="004143A0" w:rsidP="00234957">
                  <w:pPr>
                    <w:spacing w:line="276" w:lineRule="auto"/>
                    <w:jc w:val="both"/>
                    <w:rPr>
                      <w:rFonts w:ascii="Arial" w:hAnsi="Arial" w:cs="Arial"/>
                    </w:rPr>
                  </w:pPr>
                  <w:r w:rsidRPr="00B46AB5">
                    <w:rPr>
                      <w:rFonts w:ascii="Arial" w:hAnsi="Arial" w:cs="Arial"/>
                    </w:rPr>
                    <w:t>Very poor response and not wholly acceptable. Requires major revision to the response to make it acceptable. Only partially answers the requirement, with major deficiencies and little relevant detail proposed.</w:t>
                  </w:r>
                </w:p>
              </w:tc>
            </w:tr>
            <w:tr w:rsidR="00A17219" w:rsidRPr="00B46AB5" w14:paraId="0CE9A783" w14:textId="77777777" w:rsidTr="00216042">
              <w:tc>
                <w:tcPr>
                  <w:tcW w:w="846" w:type="dxa"/>
                </w:tcPr>
                <w:p w14:paraId="457A959B" w14:textId="77777777" w:rsidR="004143A0" w:rsidRPr="00B46AB5" w:rsidRDefault="004143A0" w:rsidP="00234957">
                  <w:pPr>
                    <w:spacing w:line="276" w:lineRule="auto"/>
                    <w:jc w:val="both"/>
                    <w:rPr>
                      <w:rFonts w:ascii="Arial" w:hAnsi="Arial" w:cs="Arial"/>
                    </w:rPr>
                  </w:pPr>
                  <w:r w:rsidRPr="00B46AB5">
                    <w:rPr>
                      <w:rFonts w:ascii="Arial" w:hAnsi="Arial" w:cs="Arial"/>
                    </w:rPr>
                    <w:t xml:space="preserve">40 </w:t>
                  </w:r>
                </w:p>
              </w:tc>
              <w:tc>
                <w:tcPr>
                  <w:tcW w:w="8170" w:type="dxa"/>
                </w:tcPr>
                <w:p w14:paraId="0ACA45EF" w14:textId="77777777" w:rsidR="004143A0" w:rsidRPr="00B46AB5" w:rsidRDefault="004143A0" w:rsidP="00234957">
                  <w:pPr>
                    <w:spacing w:line="276" w:lineRule="auto"/>
                    <w:jc w:val="both"/>
                    <w:rPr>
                      <w:rFonts w:ascii="Arial" w:hAnsi="Arial" w:cs="Arial"/>
                    </w:rPr>
                  </w:pPr>
                  <w:r w:rsidRPr="00B46AB5">
                    <w:rPr>
                      <w:rFonts w:ascii="Arial" w:hAnsi="Arial" w:cs="Arial"/>
                    </w:rPr>
                    <w:t>Poor response only partially satisfying the question requirements with deficiencies apparent. Some useful evidence provided but response falls well short of expectations. Low probability of being a capable supplier.</w:t>
                  </w:r>
                </w:p>
              </w:tc>
            </w:tr>
            <w:tr w:rsidR="00A17219" w:rsidRPr="00B46AB5" w14:paraId="5F486F60" w14:textId="77777777" w:rsidTr="00216042">
              <w:tc>
                <w:tcPr>
                  <w:tcW w:w="846" w:type="dxa"/>
                </w:tcPr>
                <w:p w14:paraId="7ACBFD37" w14:textId="77777777" w:rsidR="004143A0" w:rsidRPr="00B46AB5" w:rsidRDefault="004143A0" w:rsidP="00234957">
                  <w:pPr>
                    <w:spacing w:line="276" w:lineRule="auto"/>
                    <w:jc w:val="both"/>
                    <w:rPr>
                      <w:rFonts w:ascii="Arial" w:hAnsi="Arial" w:cs="Arial"/>
                    </w:rPr>
                  </w:pPr>
                  <w:r w:rsidRPr="00B46AB5">
                    <w:rPr>
                      <w:rFonts w:ascii="Arial" w:hAnsi="Arial" w:cs="Arial"/>
                    </w:rPr>
                    <w:lastRenderedPageBreak/>
                    <w:t xml:space="preserve">60 </w:t>
                  </w:r>
                </w:p>
              </w:tc>
              <w:tc>
                <w:tcPr>
                  <w:tcW w:w="8170" w:type="dxa"/>
                </w:tcPr>
                <w:p w14:paraId="7EBE22C2" w14:textId="77777777" w:rsidR="004143A0" w:rsidRPr="00B46AB5" w:rsidRDefault="004143A0" w:rsidP="00234957">
                  <w:pPr>
                    <w:spacing w:line="276" w:lineRule="auto"/>
                    <w:jc w:val="both"/>
                    <w:rPr>
                      <w:rFonts w:ascii="Arial" w:hAnsi="Arial" w:cs="Arial"/>
                    </w:rPr>
                  </w:pPr>
                  <w:r w:rsidRPr="00B46AB5">
                    <w:rPr>
                      <w:rFonts w:ascii="Arial" w:hAnsi="Arial" w:cs="Arial"/>
                    </w:rPr>
                    <w:t xml:space="preserve">Response is acceptable but remains basic and could have been expanded upon.  Response is sufficient but does not inspire.  </w:t>
                  </w:r>
                </w:p>
              </w:tc>
            </w:tr>
            <w:tr w:rsidR="00A17219" w:rsidRPr="00B46AB5" w14:paraId="67EAFC56" w14:textId="77777777" w:rsidTr="00216042">
              <w:tc>
                <w:tcPr>
                  <w:tcW w:w="846" w:type="dxa"/>
                </w:tcPr>
                <w:p w14:paraId="78E59C4C" w14:textId="77777777" w:rsidR="004143A0" w:rsidRPr="00B46AB5" w:rsidRDefault="004143A0" w:rsidP="00234957">
                  <w:pPr>
                    <w:spacing w:line="276" w:lineRule="auto"/>
                    <w:jc w:val="both"/>
                    <w:rPr>
                      <w:rFonts w:ascii="Arial" w:hAnsi="Arial" w:cs="Arial"/>
                    </w:rPr>
                  </w:pPr>
                  <w:r w:rsidRPr="00B46AB5">
                    <w:rPr>
                      <w:rFonts w:ascii="Arial" w:hAnsi="Arial" w:cs="Arial"/>
                    </w:rPr>
                    <w:t xml:space="preserve">80 </w:t>
                  </w:r>
                </w:p>
              </w:tc>
              <w:tc>
                <w:tcPr>
                  <w:tcW w:w="8170" w:type="dxa"/>
                </w:tcPr>
                <w:p w14:paraId="1BAA1B6E" w14:textId="77777777" w:rsidR="004143A0" w:rsidRPr="00B46AB5" w:rsidRDefault="004143A0" w:rsidP="00234957">
                  <w:pPr>
                    <w:spacing w:line="276" w:lineRule="auto"/>
                    <w:jc w:val="both"/>
                    <w:rPr>
                      <w:rFonts w:ascii="Arial" w:hAnsi="Arial" w:cs="Arial"/>
                    </w:rPr>
                  </w:pPr>
                  <w:r w:rsidRPr="00B46AB5">
                    <w:rPr>
                      <w:rFonts w:ascii="Arial" w:hAnsi="Arial" w:cs="Arial"/>
                    </w:rPr>
                    <w:t>Good response which describes their capabilities in detail which provides high levels of assurance consistent with a quality provider. The response includes a full description of techniques and measurements currently employed.</w:t>
                  </w:r>
                </w:p>
              </w:tc>
            </w:tr>
            <w:tr w:rsidR="00A17219" w:rsidRPr="00B46AB5" w14:paraId="0E82EE1D" w14:textId="77777777" w:rsidTr="00216042">
              <w:tc>
                <w:tcPr>
                  <w:tcW w:w="846" w:type="dxa"/>
                </w:tcPr>
                <w:p w14:paraId="3CDF63FB" w14:textId="77777777" w:rsidR="004143A0" w:rsidRPr="00B46AB5" w:rsidRDefault="004143A0" w:rsidP="00234957">
                  <w:pPr>
                    <w:spacing w:line="276" w:lineRule="auto"/>
                    <w:jc w:val="both"/>
                    <w:rPr>
                      <w:rFonts w:ascii="Arial" w:hAnsi="Arial" w:cs="Arial"/>
                    </w:rPr>
                  </w:pPr>
                  <w:r w:rsidRPr="00B46AB5">
                    <w:rPr>
                      <w:rFonts w:ascii="Arial" w:hAnsi="Arial" w:cs="Arial"/>
                    </w:rPr>
                    <w:t>100</w:t>
                  </w:r>
                </w:p>
              </w:tc>
              <w:tc>
                <w:tcPr>
                  <w:tcW w:w="8170" w:type="dxa"/>
                </w:tcPr>
                <w:p w14:paraId="610B6DDF" w14:textId="77777777" w:rsidR="004143A0" w:rsidRPr="00B46AB5" w:rsidRDefault="004143A0" w:rsidP="00234957">
                  <w:pPr>
                    <w:spacing w:line="276" w:lineRule="auto"/>
                    <w:jc w:val="both"/>
                    <w:rPr>
                      <w:rFonts w:ascii="Arial" w:hAnsi="Arial" w:cs="Arial"/>
                    </w:rPr>
                  </w:pPr>
                  <w:r w:rsidRPr="00B46AB5">
                    <w:rPr>
                      <w:rFonts w:ascii="Arial" w:hAnsi="Arial" w:cs="Arial"/>
                    </w:rPr>
                    <w:t>Response is exceptional and clearly demonstrates they are capable of meeting the requirement. No significant weaknesses noted. The response is compelling in its description of techniques and measurements currently employed, providing full assurance consistent with a quality provider.</w:t>
                  </w:r>
                </w:p>
              </w:tc>
            </w:tr>
          </w:tbl>
          <w:p w14:paraId="7E0E7F98" w14:textId="77777777" w:rsidR="00A17219" w:rsidRPr="00B46AB5" w:rsidRDefault="00A17219" w:rsidP="00234957">
            <w:pPr>
              <w:spacing w:line="276" w:lineRule="auto"/>
              <w:rPr>
                <w:rFonts w:ascii="Arial" w:hAnsi="Arial" w:cs="Arial"/>
              </w:rPr>
            </w:pPr>
          </w:p>
          <w:p w14:paraId="3AB05C5D" w14:textId="5B4EEE08" w:rsidR="004143A0" w:rsidRPr="00B46AB5" w:rsidRDefault="004143A0" w:rsidP="00234957">
            <w:pPr>
              <w:spacing w:line="276" w:lineRule="auto"/>
              <w:rPr>
                <w:rFonts w:ascii="Arial" w:hAnsi="Arial" w:cs="Arial"/>
              </w:rPr>
            </w:pPr>
            <w:r w:rsidRPr="00B46AB5">
              <w:rPr>
                <w:rFonts w:ascii="Arial" w:hAnsi="Arial" w:cs="Arial"/>
              </w:rPr>
              <w:t>All questions will be scored based on the above mechanism. Please be aware that there may be multiple evaluators. If so, their individual scores will be averaged (mean) to determine your final score as follows:</w:t>
            </w:r>
          </w:p>
          <w:p w14:paraId="1AD43E52" w14:textId="77777777" w:rsidR="004143A0" w:rsidRPr="00B46AB5" w:rsidRDefault="004143A0" w:rsidP="00234957">
            <w:pPr>
              <w:spacing w:line="276" w:lineRule="auto"/>
              <w:rPr>
                <w:rFonts w:ascii="Arial" w:hAnsi="Arial" w:cs="Arial"/>
                <w:b/>
                <w:bCs/>
              </w:rPr>
            </w:pPr>
          </w:p>
          <w:p w14:paraId="5B678942" w14:textId="77777777" w:rsidR="004143A0" w:rsidRPr="00B46AB5" w:rsidRDefault="004143A0" w:rsidP="00234957">
            <w:pPr>
              <w:spacing w:line="276" w:lineRule="auto"/>
              <w:rPr>
                <w:rFonts w:ascii="Arial" w:hAnsi="Arial" w:cs="Arial"/>
                <w:b/>
                <w:bCs/>
              </w:rPr>
            </w:pPr>
            <w:r w:rsidRPr="00B46AB5">
              <w:rPr>
                <w:rFonts w:ascii="Arial" w:hAnsi="Arial" w:cs="Arial"/>
                <w:b/>
                <w:bCs/>
              </w:rPr>
              <w:t xml:space="preserve">Example </w:t>
            </w:r>
          </w:p>
          <w:p w14:paraId="2E098F08" w14:textId="77777777" w:rsidR="004143A0" w:rsidRPr="00B46AB5" w:rsidRDefault="004143A0" w:rsidP="00234957">
            <w:pPr>
              <w:spacing w:line="276" w:lineRule="auto"/>
              <w:rPr>
                <w:rFonts w:ascii="Arial" w:hAnsi="Arial" w:cs="Arial"/>
              </w:rPr>
            </w:pPr>
            <w:r w:rsidRPr="00B46AB5">
              <w:rPr>
                <w:rFonts w:ascii="Arial" w:hAnsi="Arial" w:cs="Arial"/>
              </w:rPr>
              <w:t xml:space="preserve">Evaluator 1 scored your bid as 60 </w:t>
            </w:r>
          </w:p>
          <w:p w14:paraId="3FC0E885" w14:textId="77777777" w:rsidR="004143A0" w:rsidRPr="00B46AB5" w:rsidRDefault="004143A0" w:rsidP="00234957">
            <w:pPr>
              <w:spacing w:line="276" w:lineRule="auto"/>
              <w:rPr>
                <w:rFonts w:ascii="Arial" w:hAnsi="Arial" w:cs="Arial"/>
              </w:rPr>
            </w:pPr>
            <w:r w:rsidRPr="00B46AB5">
              <w:rPr>
                <w:rFonts w:ascii="Arial" w:hAnsi="Arial" w:cs="Arial"/>
              </w:rPr>
              <w:t xml:space="preserve">Evaluator 2 scored your bid as 60 </w:t>
            </w:r>
          </w:p>
          <w:p w14:paraId="66A4FC26" w14:textId="77777777" w:rsidR="004143A0" w:rsidRPr="00B46AB5" w:rsidRDefault="004143A0" w:rsidP="00234957">
            <w:pPr>
              <w:spacing w:line="276" w:lineRule="auto"/>
              <w:rPr>
                <w:rFonts w:ascii="Arial" w:hAnsi="Arial" w:cs="Arial"/>
              </w:rPr>
            </w:pPr>
            <w:r w:rsidRPr="00B46AB5">
              <w:rPr>
                <w:rFonts w:ascii="Arial" w:hAnsi="Arial" w:cs="Arial"/>
              </w:rPr>
              <w:t xml:space="preserve">Evaluator 3 scored your bid as 40 </w:t>
            </w:r>
          </w:p>
          <w:p w14:paraId="626A22BB" w14:textId="77777777" w:rsidR="004143A0" w:rsidRPr="00B46AB5" w:rsidRDefault="004143A0" w:rsidP="00234957">
            <w:pPr>
              <w:spacing w:line="276" w:lineRule="auto"/>
              <w:rPr>
                <w:rFonts w:ascii="Arial" w:hAnsi="Arial" w:cs="Arial"/>
              </w:rPr>
            </w:pPr>
            <w:r w:rsidRPr="00B46AB5">
              <w:rPr>
                <w:rFonts w:ascii="Arial" w:hAnsi="Arial" w:cs="Arial"/>
              </w:rPr>
              <w:t>Evaluator 4 scored your bid as 40</w:t>
            </w:r>
          </w:p>
          <w:p w14:paraId="1CC3537A" w14:textId="77777777" w:rsidR="004143A0" w:rsidRPr="00B46AB5" w:rsidRDefault="004143A0" w:rsidP="00234957">
            <w:pPr>
              <w:spacing w:line="276" w:lineRule="auto"/>
              <w:rPr>
                <w:rFonts w:ascii="Arial" w:hAnsi="Arial" w:cs="Arial"/>
              </w:rPr>
            </w:pPr>
            <w:r w:rsidRPr="00B46AB5">
              <w:rPr>
                <w:rFonts w:ascii="Arial" w:hAnsi="Arial" w:cs="Arial"/>
              </w:rPr>
              <w:t xml:space="preserve">Your final score will (60+60+40+40) ÷ 4 = 50 </w:t>
            </w:r>
          </w:p>
          <w:p w14:paraId="0C66263F" w14:textId="77777777" w:rsidR="004143A0" w:rsidRPr="00B46AB5" w:rsidRDefault="004143A0" w:rsidP="00234957">
            <w:pPr>
              <w:spacing w:line="276" w:lineRule="auto"/>
              <w:jc w:val="both"/>
              <w:rPr>
                <w:rFonts w:ascii="Arial" w:hAnsi="Arial" w:cs="Arial"/>
              </w:rPr>
            </w:pPr>
          </w:p>
          <w:p w14:paraId="45D5F7D5" w14:textId="0BD7A1A1" w:rsidR="004143A0" w:rsidRPr="00B46AB5" w:rsidRDefault="004143A0" w:rsidP="00234957">
            <w:pPr>
              <w:spacing w:line="276" w:lineRule="auto"/>
              <w:jc w:val="both"/>
              <w:rPr>
                <w:rFonts w:ascii="Arial" w:hAnsi="Arial" w:cs="Arial"/>
              </w:rPr>
            </w:pPr>
            <w:r w:rsidRPr="00B46AB5">
              <w:rPr>
                <w:rFonts w:ascii="Arial" w:hAnsi="Arial" w:cs="Arial"/>
              </w:rPr>
              <w:t>Once the above evaluation process has been undertaken and the scores are apportioned by evaluator(s) this will then be subject to an independent commercial review and moderation meeting, if required by the commercial lead, any and all changes will be formally recorded relative to the regulatory obligations associated with this procurement, so as to ensure that the procurement has been undertaken in a robust and transparent way.</w:t>
            </w:r>
          </w:p>
          <w:p w14:paraId="368AF938" w14:textId="77777777" w:rsidR="00DF66A9" w:rsidRPr="00B46AB5" w:rsidRDefault="00DF66A9" w:rsidP="00234957">
            <w:pPr>
              <w:spacing w:line="276" w:lineRule="auto"/>
              <w:rPr>
                <w:rFonts w:ascii="Arial" w:hAnsi="Arial" w:cs="Arial"/>
                <w:b/>
              </w:rPr>
            </w:pPr>
          </w:p>
        </w:tc>
      </w:tr>
      <w:tr w:rsidR="00DF66A9" w:rsidRPr="00B46AB5" w14:paraId="4833CA5A" w14:textId="77777777" w:rsidTr="00DF66A9">
        <w:tc>
          <w:tcPr>
            <w:tcW w:w="9016" w:type="dxa"/>
          </w:tcPr>
          <w:p w14:paraId="7348BAD1" w14:textId="0BEA28C3" w:rsidR="00DF66A9" w:rsidRPr="00B46AB5" w:rsidRDefault="00666A63" w:rsidP="00234957">
            <w:pPr>
              <w:spacing w:line="276" w:lineRule="auto"/>
              <w:rPr>
                <w:rFonts w:ascii="Arial" w:hAnsi="Arial" w:cs="Arial"/>
                <w:b/>
                <w:color w:val="808080"/>
              </w:rPr>
            </w:pPr>
            <w:r w:rsidRPr="00B46AB5">
              <w:rPr>
                <w:rFonts w:ascii="Arial" w:hAnsi="Arial" w:cs="Arial"/>
                <w:b/>
                <w:szCs w:val="24"/>
              </w:rPr>
              <w:lastRenderedPageBreak/>
              <w:t xml:space="preserve">Commercial </w:t>
            </w:r>
            <w:r w:rsidR="00B9097F" w:rsidRPr="00B46AB5">
              <w:rPr>
                <w:rFonts w:ascii="Arial" w:hAnsi="Arial" w:cs="Arial"/>
                <w:b/>
                <w:szCs w:val="24"/>
              </w:rPr>
              <w:t>E</w:t>
            </w:r>
            <w:r w:rsidR="00B50565" w:rsidRPr="00B46AB5">
              <w:rPr>
                <w:rFonts w:ascii="Arial" w:hAnsi="Arial" w:cs="Arial"/>
                <w:b/>
                <w:szCs w:val="24"/>
              </w:rPr>
              <w:t>lements</w:t>
            </w:r>
            <w:r w:rsidR="00B50565" w:rsidRPr="00B46AB5">
              <w:rPr>
                <w:rFonts w:ascii="Arial" w:hAnsi="Arial" w:cs="Arial"/>
                <w:szCs w:val="24"/>
              </w:rPr>
              <w:t xml:space="preserve"> will be </w:t>
            </w:r>
            <w:r w:rsidR="00B9097F" w:rsidRPr="00B46AB5">
              <w:rPr>
                <w:rFonts w:ascii="Arial" w:hAnsi="Arial" w:cs="Arial"/>
                <w:szCs w:val="24"/>
              </w:rPr>
              <w:t>evaluated</w:t>
            </w:r>
            <w:r w:rsidR="00B50565" w:rsidRPr="00B46AB5">
              <w:rPr>
                <w:rFonts w:ascii="Arial" w:hAnsi="Arial" w:cs="Arial"/>
                <w:szCs w:val="24"/>
              </w:rPr>
              <w:t xml:space="preserve"> on the following criteria.</w:t>
            </w:r>
          </w:p>
        </w:tc>
      </w:tr>
      <w:tr w:rsidR="00B50565" w:rsidRPr="00B46AB5" w14:paraId="03CBAFD7" w14:textId="77777777" w:rsidTr="00DF66A9">
        <w:tc>
          <w:tcPr>
            <w:tcW w:w="9016" w:type="dxa"/>
          </w:tcPr>
          <w:p w14:paraId="1826EB89" w14:textId="2B3B07F9" w:rsidR="00C923A9" w:rsidRPr="00B46AB5" w:rsidRDefault="00C923A9" w:rsidP="00234957">
            <w:pPr>
              <w:spacing w:line="276" w:lineRule="auto"/>
              <w:rPr>
                <w:rFonts w:ascii="Arial" w:hAnsi="Arial" w:cs="Arial"/>
                <w:bCs/>
              </w:rPr>
            </w:pPr>
          </w:p>
          <w:p w14:paraId="18C592F4" w14:textId="77777777" w:rsidR="00B50565" w:rsidRPr="00B46AB5" w:rsidRDefault="00B50565" w:rsidP="00234957">
            <w:pPr>
              <w:spacing w:line="276" w:lineRule="auto"/>
              <w:jc w:val="both"/>
              <w:rPr>
                <w:rFonts w:ascii="Arial" w:hAnsi="Arial" w:cs="Arial"/>
              </w:rPr>
            </w:pPr>
            <w:r w:rsidRPr="00B46AB5">
              <w:rPr>
                <w:rFonts w:ascii="Arial" w:hAnsi="Arial" w:cs="Arial"/>
              </w:rPr>
              <w:t xml:space="preserve">The lowest price for a response which meets the pass criteria shall score 100.  </w:t>
            </w:r>
          </w:p>
          <w:p w14:paraId="6EA3668A" w14:textId="0C06F7C7" w:rsidR="00B50565" w:rsidRPr="00B46AB5" w:rsidRDefault="00B50565" w:rsidP="00234957">
            <w:pPr>
              <w:spacing w:line="276" w:lineRule="auto"/>
              <w:jc w:val="both"/>
              <w:rPr>
                <w:rFonts w:ascii="Arial" w:hAnsi="Arial" w:cs="Arial"/>
              </w:rPr>
            </w:pPr>
            <w:r w:rsidRPr="00B46AB5">
              <w:rPr>
                <w:rFonts w:ascii="Arial" w:hAnsi="Arial" w:cs="Arial"/>
              </w:rPr>
              <w:t xml:space="preserve">All other bids shall be scored on a pro rata basis in relation to the lowest price. The score is then subject to a multiplier to reflect the percentage value of the </w:t>
            </w:r>
            <w:r w:rsidR="00166E7C" w:rsidRPr="00B46AB5">
              <w:rPr>
                <w:rFonts w:ascii="Arial" w:hAnsi="Arial" w:cs="Arial"/>
              </w:rPr>
              <w:t>Commercial</w:t>
            </w:r>
            <w:r w:rsidRPr="00B46AB5">
              <w:rPr>
                <w:rFonts w:ascii="Arial" w:hAnsi="Arial" w:cs="Arial"/>
              </w:rPr>
              <w:t xml:space="preserve"> criterion.</w:t>
            </w:r>
          </w:p>
          <w:p w14:paraId="0DA1BC6A" w14:textId="77777777" w:rsidR="00B50565" w:rsidRPr="00B46AB5" w:rsidRDefault="00B50565" w:rsidP="00234957">
            <w:pPr>
              <w:spacing w:line="276" w:lineRule="auto"/>
              <w:jc w:val="both"/>
              <w:rPr>
                <w:rFonts w:ascii="Arial" w:hAnsi="Arial" w:cs="Arial"/>
              </w:rPr>
            </w:pPr>
          </w:p>
          <w:p w14:paraId="10C5E0CA" w14:textId="77777777" w:rsidR="00B50565" w:rsidRPr="00B46AB5" w:rsidRDefault="00B50565" w:rsidP="00234957">
            <w:pPr>
              <w:spacing w:line="276" w:lineRule="auto"/>
              <w:jc w:val="both"/>
              <w:rPr>
                <w:rFonts w:ascii="Arial" w:hAnsi="Arial" w:cs="Arial"/>
              </w:rPr>
            </w:pPr>
            <w:r w:rsidRPr="00B46AB5">
              <w:rPr>
                <w:rFonts w:ascii="Arial" w:hAnsi="Arial" w:cs="Arial"/>
              </w:rPr>
              <w:t xml:space="preserve">For example - Bid 1 £100,000 scores 100. </w:t>
            </w:r>
          </w:p>
          <w:p w14:paraId="124D544B" w14:textId="77777777" w:rsidR="00B50565" w:rsidRPr="00B46AB5" w:rsidRDefault="00B50565" w:rsidP="00234957">
            <w:pPr>
              <w:spacing w:line="276" w:lineRule="auto"/>
              <w:jc w:val="both"/>
              <w:rPr>
                <w:rFonts w:ascii="Arial" w:hAnsi="Arial" w:cs="Arial"/>
              </w:rPr>
            </w:pPr>
            <w:r w:rsidRPr="00B46AB5">
              <w:rPr>
                <w:rFonts w:ascii="Arial" w:hAnsi="Arial" w:cs="Arial"/>
              </w:rPr>
              <w:t xml:space="preserve">Bid 2 £120,000 differential of £20,000 or 20% remove 20% from price scores 80 </w:t>
            </w:r>
          </w:p>
          <w:p w14:paraId="3BA7697C" w14:textId="77777777" w:rsidR="00B50565" w:rsidRPr="00B46AB5" w:rsidRDefault="00B50565" w:rsidP="00234957">
            <w:pPr>
              <w:spacing w:line="276" w:lineRule="auto"/>
              <w:jc w:val="both"/>
              <w:rPr>
                <w:rFonts w:ascii="Arial" w:hAnsi="Arial" w:cs="Arial"/>
              </w:rPr>
            </w:pPr>
            <w:r w:rsidRPr="00B46AB5">
              <w:rPr>
                <w:rFonts w:ascii="Arial" w:hAnsi="Arial" w:cs="Arial"/>
              </w:rPr>
              <w:t>Bid 3 £150,000 differential £50,000 remove 50% from price scores 50.</w:t>
            </w:r>
          </w:p>
          <w:p w14:paraId="20868248" w14:textId="77777777" w:rsidR="00B50565" w:rsidRPr="00B46AB5" w:rsidRDefault="00B50565" w:rsidP="00234957">
            <w:pPr>
              <w:spacing w:line="276" w:lineRule="auto"/>
              <w:jc w:val="both"/>
              <w:rPr>
                <w:rFonts w:ascii="Arial" w:hAnsi="Arial" w:cs="Arial"/>
              </w:rPr>
            </w:pPr>
            <w:r w:rsidRPr="00B46AB5">
              <w:rPr>
                <w:rFonts w:ascii="Arial" w:hAnsi="Arial" w:cs="Arial"/>
              </w:rPr>
              <w:t>Bid 4 £175,000 differential £75,000 remove 75% from price scores 25.</w:t>
            </w:r>
          </w:p>
          <w:p w14:paraId="6340BB87" w14:textId="77777777" w:rsidR="00B50565" w:rsidRPr="00B46AB5" w:rsidRDefault="00B50565" w:rsidP="00234957">
            <w:pPr>
              <w:spacing w:line="276" w:lineRule="auto"/>
              <w:jc w:val="both"/>
              <w:rPr>
                <w:rFonts w:ascii="Arial" w:hAnsi="Arial" w:cs="Arial"/>
              </w:rPr>
            </w:pPr>
            <w:r w:rsidRPr="00B46AB5">
              <w:rPr>
                <w:rFonts w:ascii="Arial" w:hAnsi="Arial" w:cs="Arial"/>
              </w:rPr>
              <w:t>Bid 5 £200,000 differential £100,000 remove 100% from price scores 0.</w:t>
            </w:r>
          </w:p>
          <w:p w14:paraId="45670CCC" w14:textId="77777777" w:rsidR="00B50565" w:rsidRPr="00B46AB5" w:rsidRDefault="00B50565" w:rsidP="00234957">
            <w:pPr>
              <w:spacing w:line="276" w:lineRule="auto"/>
              <w:rPr>
                <w:rFonts w:ascii="Arial" w:hAnsi="Arial" w:cs="Arial"/>
                <w:b/>
                <w:bCs/>
                <w:i/>
                <w:iCs/>
              </w:rPr>
            </w:pPr>
            <w:r w:rsidRPr="00B46AB5">
              <w:rPr>
                <w:rFonts w:ascii="Arial" w:hAnsi="Arial" w:cs="Arial"/>
              </w:rPr>
              <w:t>Bid 6 £300,000 differential £200,000 remove 100% from price scores 0.</w:t>
            </w:r>
          </w:p>
          <w:p w14:paraId="7D863964" w14:textId="77777777" w:rsidR="00AA5057" w:rsidRPr="00B46AB5" w:rsidRDefault="00AA5057" w:rsidP="00234957">
            <w:pPr>
              <w:spacing w:line="276" w:lineRule="auto"/>
              <w:jc w:val="both"/>
              <w:rPr>
                <w:rFonts w:ascii="Arial" w:hAnsi="Arial" w:cs="Arial"/>
              </w:rPr>
            </w:pPr>
          </w:p>
          <w:p w14:paraId="1D62D763" w14:textId="469281B1" w:rsidR="00B50565" w:rsidRPr="00B46AB5" w:rsidRDefault="00B50565" w:rsidP="00234957">
            <w:pPr>
              <w:spacing w:line="276" w:lineRule="auto"/>
              <w:jc w:val="both"/>
              <w:rPr>
                <w:rFonts w:ascii="Arial" w:hAnsi="Arial" w:cs="Arial"/>
              </w:rPr>
            </w:pPr>
            <w:r w:rsidRPr="00B46AB5">
              <w:rPr>
                <w:rFonts w:ascii="Arial" w:hAnsi="Arial" w:cs="Arial"/>
              </w:rPr>
              <w:t>Where the scoring criterion is worth 50% then the 0-100 score achieved will be multiplied by 50.</w:t>
            </w:r>
          </w:p>
          <w:p w14:paraId="6762A588" w14:textId="77777777" w:rsidR="00B50565" w:rsidRPr="00B46AB5" w:rsidRDefault="00B50565" w:rsidP="00234957">
            <w:pPr>
              <w:spacing w:line="276" w:lineRule="auto"/>
              <w:rPr>
                <w:rFonts w:ascii="Arial" w:hAnsi="Arial" w:cs="Arial"/>
                <w:b/>
              </w:rPr>
            </w:pPr>
          </w:p>
          <w:p w14:paraId="4E7538D5" w14:textId="77777777" w:rsidR="00B50565" w:rsidRPr="00B46AB5" w:rsidRDefault="00B50565" w:rsidP="00234957">
            <w:pPr>
              <w:spacing w:line="276" w:lineRule="auto"/>
              <w:jc w:val="both"/>
              <w:rPr>
                <w:rFonts w:ascii="Arial" w:hAnsi="Arial" w:cs="Arial"/>
              </w:rPr>
            </w:pPr>
            <w:r w:rsidRPr="00B46AB5">
              <w:rPr>
                <w:rFonts w:ascii="Arial" w:hAnsi="Arial" w:cs="Arial"/>
              </w:rPr>
              <w:t>In the example if a supplier scores 80 from the available 100 points this will equate to 40% by using the following calculation: Score/Total Points multiplied by 50 (80/100 x 50 = 40)</w:t>
            </w:r>
          </w:p>
          <w:p w14:paraId="021228D6" w14:textId="77777777" w:rsidR="00B50565" w:rsidRPr="00B46AB5" w:rsidRDefault="00B50565" w:rsidP="00234957">
            <w:pPr>
              <w:spacing w:line="276" w:lineRule="auto"/>
              <w:jc w:val="both"/>
              <w:rPr>
                <w:rFonts w:ascii="Arial" w:hAnsi="Arial" w:cs="Arial"/>
              </w:rPr>
            </w:pPr>
          </w:p>
          <w:p w14:paraId="0DB54AF9" w14:textId="3DEE3638" w:rsidR="00B50565" w:rsidRPr="00B46AB5" w:rsidRDefault="00B50565" w:rsidP="00234957">
            <w:pPr>
              <w:spacing w:line="276" w:lineRule="auto"/>
              <w:jc w:val="both"/>
              <w:rPr>
                <w:rFonts w:ascii="Arial" w:hAnsi="Arial" w:cs="Arial"/>
              </w:rPr>
            </w:pPr>
            <w:r w:rsidRPr="00B46AB5">
              <w:rPr>
                <w:rFonts w:ascii="Arial" w:hAnsi="Arial" w:cs="Arial"/>
              </w:rPr>
              <w:lastRenderedPageBreak/>
              <w:t>The lowest score possible is 0 even if the price submitted is more than 100% greater than the lowest price.</w:t>
            </w:r>
          </w:p>
          <w:p w14:paraId="76A2D97B" w14:textId="607E4D66" w:rsidR="00447C8D" w:rsidRPr="00B46AB5" w:rsidRDefault="00447C8D" w:rsidP="00234957">
            <w:pPr>
              <w:spacing w:line="276" w:lineRule="auto"/>
              <w:jc w:val="both"/>
              <w:rPr>
                <w:rFonts w:ascii="Arial" w:hAnsi="Arial" w:cs="Arial"/>
              </w:rPr>
            </w:pPr>
          </w:p>
          <w:p w14:paraId="686C3CDC" w14:textId="3F05FBB7" w:rsidR="00447C8D" w:rsidRPr="00B46AB5" w:rsidRDefault="00447C8D" w:rsidP="00234957">
            <w:pPr>
              <w:spacing w:line="276" w:lineRule="auto"/>
              <w:jc w:val="both"/>
              <w:rPr>
                <w:rFonts w:ascii="Arial" w:hAnsi="Arial" w:cs="Arial"/>
              </w:rPr>
            </w:pPr>
            <w:r w:rsidRPr="00B46AB5">
              <w:rPr>
                <w:rFonts w:ascii="Arial" w:hAnsi="Arial" w:cs="Arial"/>
              </w:rPr>
              <w:t xml:space="preserve">This evaluation criteria will therefore not </w:t>
            </w:r>
            <w:r w:rsidR="00D81C48" w:rsidRPr="00B46AB5">
              <w:rPr>
                <w:rFonts w:ascii="Arial" w:hAnsi="Arial" w:cs="Arial"/>
              </w:rPr>
              <w:t xml:space="preserve">be </w:t>
            </w:r>
            <w:r w:rsidRPr="00B46AB5">
              <w:rPr>
                <w:rFonts w:ascii="Arial" w:hAnsi="Arial" w:cs="Arial"/>
              </w:rPr>
              <w:t xml:space="preserve">subject to any averaging, as this is a </w:t>
            </w:r>
            <w:r w:rsidR="006C7717" w:rsidRPr="00B46AB5">
              <w:rPr>
                <w:rFonts w:ascii="Arial" w:hAnsi="Arial" w:cs="Arial"/>
              </w:rPr>
              <w:t>mathematical scoring criterion</w:t>
            </w:r>
            <w:r w:rsidRPr="00B46AB5">
              <w:rPr>
                <w:rFonts w:ascii="Arial" w:hAnsi="Arial" w:cs="Arial"/>
              </w:rPr>
              <w:t xml:space="preserve">, but will still be subject to a commercial review.  </w:t>
            </w:r>
          </w:p>
          <w:p w14:paraId="534B1E06" w14:textId="4A4B7784" w:rsidR="00583899" w:rsidRPr="00B46AB5" w:rsidRDefault="00583899" w:rsidP="00234957">
            <w:pPr>
              <w:spacing w:line="276" w:lineRule="auto"/>
              <w:jc w:val="both"/>
              <w:rPr>
                <w:rFonts w:ascii="Arial" w:hAnsi="Arial" w:cs="Arial"/>
                <w:b/>
              </w:rPr>
            </w:pPr>
          </w:p>
        </w:tc>
      </w:tr>
    </w:tbl>
    <w:p w14:paraId="015BDD58" w14:textId="77777777" w:rsidR="00597DFD" w:rsidRPr="00B46AB5" w:rsidRDefault="00597DFD" w:rsidP="00234957">
      <w:pPr>
        <w:spacing w:line="276" w:lineRule="auto"/>
        <w:rPr>
          <w:rFonts w:ascii="Arial" w:hAnsi="Arial" w:cs="Arial"/>
          <w:b/>
        </w:rPr>
      </w:pPr>
    </w:p>
    <w:p w14:paraId="0E93C595" w14:textId="77777777" w:rsidR="00066B47" w:rsidRPr="00B46AB5" w:rsidRDefault="00447C8D" w:rsidP="00234957">
      <w:pPr>
        <w:shd w:val="clear" w:color="auto" w:fill="FFFFFF"/>
        <w:spacing w:line="276" w:lineRule="auto"/>
        <w:ind w:left="-6"/>
        <w:rPr>
          <w:rFonts w:ascii="Arial" w:eastAsia="Times New Roman" w:hAnsi="Arial" w:cs="Arial"/>
          <w:b/>
          <w:color w:val="808080"/>
          <w:sz w:val="24"/>
          <w:lang w:eastAsia="en-GB"/>
        </w:rPr>
      </w:pPr>
      <w:r w:rsidRPr="00B46AB5">
        <w:rPr>
          <w:rFonts w:ascii="Arial" w:eastAsia="Times New Roman" w:hAnsi="Arial" w:cs="Arial"/>
          <w:b/>
          <w:color w:val="808080"/>
          <w:sz w:val="24"/>
          <w:lang w:eastAsia="en-GB"/>
        </w:rPr>
        <w:t>Evaluation process</w:t>
      </w:r>
    </w:p>
    <w:p w14:paraId="2E36314D" w14:textId="77777777" w:rsidR="00066B47" w:rsidRPr="00B46AB5" w:rsidRDefault="00066B47" w:rsidP="00234957">
      <w:pPr>
        <w:shd w:val="clear" w:color="auto" w:fill="FFFFFF"/>
        <w:spacing w:line="276" w:lineRule="auto"/>
        <w:ind w:left="-6"/>
        <w:rPr>
          <w:rFonts w:ascii="Arial" w:eastAsia="Times New Roman" w:hAnsi="Arial" w:cs="Arial"/>
          <w:b/>
          <w:color w:val="808080"/>
          <w:sz w:val="24"/>
          <w:lang w:eastAsia="en-GB"/>
        </w:rPr>
      </w:pPr>
    </w:p>
    <w:p w14:paraId="6B084EB9" w14:textId="700E32D5" w:rsidR="00447C8D" w:rsidRPr="00B46AB5" w:rsidRDefault="00447C8D" w:rsidP="00234957">
      <w:pPr>
        <w:shd w:val="clear" w:color="auto" w:fill="FFFFFF"/>
        <w:spacing w:line="276" w:lineRule="auto"/>
        <w:ind w:left="-6"/>
        <w:rPr>
          <w:rFonts w:ascii="Arial" w:hAnsi="Arial" w:cs="Arial"/>
        </w:rPr>
      </w:pPr>
      <w:r w:rsidRPr="00B46AB5">
        <w:rPr>
          <w:rFonts w:ascii="Arial" w:hAnsi="Arial" w:cs="Arial"/>
        </w:rPr>
        <w:t>The evaluation process will feature some, if not all, the following phases</w:t>
      </w:r>
      <w:r w:rsidR="00066B47" w:rsidRPr="00B46AB5">
        <w:rPr>
          <w:rFonts w:ascii="Arial" w:hAnsi="Arial" w:cs="Arial"/>
        </w:rPr>
        <w:t>.</w:t>
      </w:r>
    </w:p>
    <w:p w14:paraId="38C11182" w14:textId="77777777" w:rsidR="00447C8D" w:rsidRPr="00B46AB5" w:rsidRDefault="00447C8D" w:rsidP="00234957">
      <w:pPr>
        <w:spacing w:line="276" w:lineRule="auto"/>
        <w:ind w:left="720" w:hanging="720"/>
        <w:rPr>
          <w:rFonts w:ascii="Arial" w:hAnsi="Arial" w:cs="Arial"/>
        </w:rPr>
      </w:pPr>
      <w:r w:rsidRPr="00B46AB5">
        <w:rPr>
          <w:rFonts w:ascii="Arial" w:hAnsi="Arial" w:cs="Arial"/>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178"/>
      </w:tblGrid>
      <w:tr w:rsidR="00447C8D" w:rsidRPr="00B46AB5" w14:paraId="3026C038" w14:textId="77777777" w:rsidTr="004A47F9">
        <w:trPr>
          <w:trHeight w:val="283"/>
        </w:trPr>
        <w:tc>
          <w:tcPr>
            <w:tcW w:w="1843" w:type="dxa"/>
            <w:vAlign w:val="center"/>
          </w:tcPr>
          <w:p w14:paraId="61C97D45" w14:textId="77777777" w:rsidR="00447C8D" w:rsidRPr="00B46AB5" w:rsidRDefault="00447C8D" w:rsidP="00234957">
            <w:pPr>
              <w:spacing w:line="276" w:lineRule="auto"/>
              <w:rPr>
                <w:rFonts w:ascii="Arial" w:hAnsi="Arial" w:cs="Arial"/>
                <w:b/>
              </w:rPr>
            </w:pPr>
            <w:r w:rsidRPr="00B46AB5">
              <w:rPr>
                <w:rFonts w:ascii="Arial" w:hAnsi="Arial" w:cs="Arial"/>
                <w:b/>
              </w:rPr>
              <w:t>Stage</w:t>
            </w:r>
          </w:p>
        </w:tc>
        <w:tc>
          <w:tcPr>
            <w:tcW w:w="7178" w:type="dxa"/>
            <w:vAlign w:val="center"/>
          </w:tcPr>
          <w:p w14:paraId="09D7A021" w14:textId="77777777" w:rsidR="00447C8D" w:rsidRPr="00B46AB5" w:rsidRDefault="00447C8D" w:rsidP="00234957">
            <w:pPr>
              <w:spacing w:line="276" w:lineRule="auto"/>
              <w:rPr>
                <w:rFonts w:ascii="Arial" w:hAnsi="Arial" w:cs="Arial"/>
                <w:b/>
              </w:rPr>
            </w:pPr>
            <w:r w:rsidRPr="00B46AB5">
              <w:rPr>
                <w:rFonts w:ascii="Arial" w:hAnsi="Arial" w:cs="Arial"/>
                <w:b/>
              </w:rPr>
              <w:t>Summary of activity</w:t>
            </w:r>
          </w:p>
        </w:tc>
      </w:tr>
      <w:tr w:rsidR="00447C8D" w:rsidRPr="00B46AB5" w14:paraId="4BD38205" w14:textId="77777777" w:rsidTr="004A47F9">
        <w:trPr>
          <w:trHeight w:val="283"/>
        </w:trPr>
        <w:tc>
          <w:tcPr>
            <w:tcW w:w="1843" w:type="dxa"/>
            <w:vAlign w:val="center"/>
          </w:tcPr>
          <w:p w14:paraId="59A900F4" w14:textId="77777777" w:rsidR="00447C8D" w:rsidRPr="00B46AB5" w:rsidRDefault="00447C8D" w:rsidP="00234957">
            <w:pPr>
              <w:spacing w:line="276" w:lineRule="auto"/>
              <w:rPr>
                <w:rFonts w:ascii="Arial" w:hAnsi="Arial" w:cs="Arial"/>
              </w:rPr>
            </w:pPr>
            <w:r w:rsidRPr="00B46AB5">
              <w:rPr>
                <w:rFonts w:ascii="Arial" w:hAnsi="Arial" w:cs="Arial"/>
              </w:rPr>
              <w:t>Receipt and Opening</w:t>
            </w:r>
          </w:p>
        </w:tc>
        <w:tc>
          <w:tcPr>
            <w:tcW w:w="7178" w:type="dxa"/>
            <w:vAlign w:val="center"/>
          </w:tcPr>
          <w:p w14:paraId="43967DF6" w14:textId="4F56103E"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ITQ logged upon opening in alignment with UK SBS’s procurement procedures.</w:t>
            </w:r>
          </w:p>
          <w:p w14:paraId="7F6B20BA" w14:textId="207409B2"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 xml:space="preserve">Any ITQ Bid received after the closing date will be rejected unless circumstances attributed to </w:t>
            </w:r>
            <w:r w:rsidR="0098698A" w:rsidRPr="00B46AB5">
              <w:rPr>
                <w:rFonts w:ascii="Arial" w:hAnsi="Arial" w:cs="Arial"/>
              </w:rPr>
              <w:t>UK SBS</w:t>
            </w:r>
            <w:r w:rsidR="00C03270" w:rsidRPr="00B46AB5">
              <w:rPr>
                <w:rFonts w:ascii="Arial" w:hAnsi="Arial" w:cs="Arial"/>
              </w:rPr>
              <w:t>, the</w:t>
            </w:r>
            <w:r w:rsidRPr="00B46AB5">
              <w:rPr>
                <w:rFonts w:ascii="Arial" w:hAnsi="Arial" w:cs="Arial"/>
              </w:rPr>
              <w:t xml:space="preserve"> Contracting Authority or the e</w:t>
            </w:r>
            <w:r w:rsidR="00210E52" w:rsidRPr="00B46AB5">
              <w:rPr>
                <w:rFonts w:ascii="Arial" w:hAnsi="Arial" w:cs="Arial"/>
              </w:rPr>
              <w:t>S</w:t>
            </w:r>
            <w:r w:rsidRPr="00B46AB5">
              <w:rPr>
                <w:rFonts w:ascii="Arial" w:hAnsi="Arial" w:cs="Arial"/>
              </w:rPr>
              <w:t xml:space="preserve">ourcing </w:t>
            </w:r>
            <w:r w:rsidR="005A34AF" w:rsidRPr="00B46AB5">
              <w:rPr>
                <w:rFonts w:ascii="Arial" w:hAnsi="Arial" w:cs="Arial"/>
              </w:rPr>
              <w:t>Portal</w:t>
            </w:r>
            <w:r w:rsidRPr="00B46AB5">
              <w:rPr>
                <w:rFonts w:ascii="Arial" w:hAnsi="Arial" w:cs="Arial"/>
              </w:rPr>
              <w:t xml:space="preserve"> beyond the bidder control are responsible for late submission.</w:t>
            </w:r>
          </w:p>
        </w:tc>
      </w:tr>
      <w:tr w:rsidR="00447C8D" w:rsidRPr="00B46AB5" w14:paraId="564DD69E" w14:textId="77777777" w:rsidTr="004A47F9">
        <w:trPr>
          <w:trHeight w:val="283"/>
        </w:trPr>
        <w:tc>
          <w:tcPr>
            <w:tcW w:w="1843" w:type="dxa"/>
            <w:vAlign w:val="center"/>
          </w:tcPr>
          <w:p w14:paraId="0C2FDCCD" w14:textId="77777777" w:rsidR="00447C8D" w:rsidRPr="00B46AB5" w:rsidRDefault="00447C8D" w:rsidP="00234957">
            <w:pPr>
              <w:spacing w:line="276" w:lineRule="auto"/>
              <w:rPr>
                <w:rFonts w:ascii="Arial" w:hAnsi="Arial" w:cs="Arial"/>
              </w:rPr>
            </w:pPr>
            <w:r w:rsidRPr="00B46AB5">
              <w:rPr>
                <w:rFonts w:ascii="Arial" w:hAnsi="Arial" w:cs="Arial"/>
              </w:rPr>
              <w:t>Compliance check</w:t>
            </w:r>
          </w:p>
        </w:tc>
        <w:tc>
          <w:tcPr>
            <w:tcW w:w="7178" w:type="dxa"/>
            <w:vAlign w:val="center"/>
          </w:tcPr>
          <w:p w14:paraId="233655ED" w14:textId="77777777"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Check all Mandatory requirements are acceptable to the Contracting Authority.</w:t>
            </w:r>
          </w:p>
          <w:p w14:paraId="768B3A70" w14:textId="77777777"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Unacceptable Bids maybe subject to clarification by the Contracting Authority or rejection of the Bid.</w:t>
            </w:r>
          </w:p>
        </w:tc>
      </w:tr>
      <w:tr w:rsidR="00447C8D" w:rsidRPr="00B46AB5" w14:paraId="132F9A48" w14:textId="77777777" w:rsidTr="004A47F9">
        <w:trPr>
          <w:trHeight w:val="283"/>
        </w:trPr>
        <w:tc>
          <w:tcPr>
            <w:tcW w:w="1843" w:type="dxa"/>
            <w:vAlign w:val="center"/>
          </w:tcPr>
          <w:p w14:paraId="032F5607" w14:textId="77777777" w:rsidR="00447C8D" w:rsidRPr="00B46AB5" w:rsidRDefault="00447C8D" w:rsidP="00234957">
            <w:pPr>
              <w:spacing w:line="276" w:lineRule="auto"/>
              <w:rPr>
                <w:rFonts w:ascii="Arial" w:hAnsi="Arial" w:cs="Arial"/>
              </w:rPr>
            </w:pPr>
            <w:r w:rsidRPr="00B46AB5">
              <w:rPr>
                <w:rFonts w:ascii="Arial" w:hAnsi="Arial" w:cs="Arial"/>
              </w:rPr>
              <w:t>Scoring of the Bid</w:t>
            </w:r>
          </w:p>
        </w:tc>
        <w:tc>
          <w:tcPr>
            <w:tcW w:w="7178" w:type="dxa"/>
            <w:vAlign w:val="center"/>
          </w:tcPr>
          <w:p w14:paraId="4A03E9DD" w14:textId="33BA0A3E"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Evaluation team will independently score the Bid and provide a commentary of their scoring justification against the criteria.</w:t>
            </w:r>
          </w:p>
        </w:tc>
      </w:tr>
      <w:tr w:rsidR="00447C8D" w:rsidRPr="00B46AB5" w14:paraId="2B5961F5" w14:textId="77777777" w:rsidTr="004A47F9">
        <w:trPr>
          <w:trHeight w:val="283"/>
        </w:trPr>
        <w:tc>
          <w:tcPr>
            <w:tcW w:w="1843" w:type="dxa"/>
            <w:vAlign w:val="center"/>
          </w:tcPr>
          <w:p w14:paraId="243E8237" w14:textId="77777777" w:rsidR="00447C8D" w:rsidRPr="00B46AB5" w:rsidRDefault="00447C8D" w:rsidP="00234957">
            <w:pPr>
              <w:spacing w:line="276" w:lineRule="auto"/>
              <w:rPr>
                <w:rFonts w:ascii="Arial" w:hAnsi="Arial" w:cs="Arial"/>
              </w:rPr>
            </w:pPr>
            <w:r w:rsidRPr="00B46AB5">
              <w:rPr>
                <w:rFonts w:ascii="Arial" w:hAnsi="Arial" w:cs="Arial"/>
              </w:rPr>
              <w:t>Clarifications</w:t>
            </w:r>
          </w:p>
        </w:tc>
        <w:tc>
          <w:tcPr>
            <w:tcW w:w="7178" w:type="dxa"/>
            <w:vAlign w:val="center"/>
          </w:tcPr>
          <w:p w14:paraId="0D164B74" w14:textId="77777777"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 xml:space="preserve">The Evaluation team may require written clarification to Bids </w:t>
            </w:r>
          </w:p>
        </w:tc>
      </w:tr>
      <w:tr w:rsidR="00447C8D" w:rsidRPr="00B46AB5" w14:paraId="6A5116C7" w14:textId="77777777" w:rsidTr="004A47F9">
        <w:trPr>
          <w:trHeight w:val="283"/>
        </w:trPr>
        <w:tc>
          <w:tcPr>
            <w:tcW w:w="1843" w:type="dxa"/>
            <w:vAlign w:val="center"/>
          </w:tcPr>
          <w:p w14:paraId="1F0FAC0D" w14:textId="77777777" w:rsidR="00447C8D" w:rsidRPr="00B46AB5" w:rsidRDefault="00447C8D" w:rsidP="00234957">
            <w:pPr>
              <w:spacing w:line="276" w:lineRule="auto"/>
              <w:rPr>
                <w:rFonts w:ascii="Arial" w:hAnsi="Arial" w:cs="Arial"/>
              </w:rPr>
            </w:pPr>
            <w:r w:rsidRPr="00B46AB5">
              <w:rPr>
                <w:rFonts w:ascii="Arial" w:hAnsi="Arial" w:cs="Arial"/>
              </w:rPr>
              <w:t>Re - scoring of the Bid and Clarifications</w:t>
            </w:r>
          </w:p>
        </w:tc>
        <w:tc>
          <w:tcPr>
            <w:tcW w:w="7178" w:type="dxa"/>
            <w:vAlign w:val="center"/>
          </w:tcPr>
          <w:p w14:paraId="37484378" w14:textId="35D7D5B4"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 xml:space="preserve">Following Clarification responses, the Evaluation team reserve the right to independently re-score the Bid and Clarifications and provide a commentary of their re-scoring justification against the </w:t>
            </w:r>
            <w:r w:rsidR="00D81C48" w:rsidRPr="00B46AB5">
              <w:rPr>
                <w:rFonts w:ascii="Arial" w:hAnsi="Arial" w:cs="Arial"/>
              </w:rPr>
              <w:t>Evaluation</w:t>
            </w:r>
            <w:r w:rsidRPr="00B46AB5">
              <w:rPr>
                <w:rFonts w:ascii="Arial" w:hAnsi="Arial" w:cs="Arial"/>
              </w:rPr>
              <w:t xml:space="preserve"> criteria.</w:t>
            </w:r>
          </w:p>
        </w:tc>
      </w:tr>
      <w:tr w:rsidR="00447C8D" w:rsidRPr="00B46AB5" w14:paraId="51F74FB3" w14:textId="77777777" w:rsidTr="004A47F9">
        <w:trPr>
          <w:trHeight w:val="283"/>
        </w:trPr>
        <w:tc>
          <w:tcPr>
            <w:tcW w:w="1843" w:type="dxa"/>
            <w:vAlign w:val="center"/>
          </w:tcPr>
          <w:p w14:paraId="191E6231" w14:textId="77777777" w:rsidR="00447C8D" w:rsidRPr="00B46AB5" w:rsidRDefault="00447C8D" w:rsidP="00234957">
            <w:pPr>
              <w:spacing w:line="276" w:lineRule="auto"/>
              <w:rPr>
                <w:rFonts w:ascii="Arial" w:hAnsi="Arial" w:cs="Arial"/>
              </w:rPr>
            </w:pPr>
            <w:r w:rsidRPr="00B46AB5">
              <w:rPr>
                <w:rFonts w:ascii="Arial" w:hAnsi="Arial" w:cs="Arial"/>
                <w:color w:val="000000"/>
              </w:rPr>
              <w:t>Due diligence of the Bid</w:t>
            </w:r>
          </w:p>
        </w:tc>
        <w:tc>
          <w:tcPr>
            <w:tcW w:w="7178" w:type="dxa"/>
            <w:vAlign w:val="center"/>
          </w:tcPr>
          <w:p w14:paraId="3DA9B084" w14:textId="0B7BEB26" w:rsidR="00447C8D" w:rsidRPr="00B46AB5" w:rsidRDefault="00447C8D" w:rsidP="00234957">
            <w:pPr>
              <w:numPr>
                <w:ilvl w:val="0"/>
                <w:numId w:val="19"/>
              </w:numPr>
              <w:spacing w:line="276" w:lineRule="auto"/>
              <w:ind w:left="459" w:hanging="425"/>
              <w:rPr>
                <w:rFonts w:ascii="Arial" w:hAnsi="Arial" w:cs="Arial"/>
                <w:color w:val="000000"/>
              </w:rPr>
            </w:pPr>
            <w:r w:rsidRPr="00B46AB5">
              <w:rPr>
                <w:rFonts w:ascii="Arial" w:hAnsi="Arial" w:cs="Arial"/>
                <w:color w:val="000000"/>
              </w:rPr>
              <w:t>the Contracting Authority may request the following requirements at any stage of the Procurement</w:t>
            </w:r>
            <w:r w:rsidR="00BA7BC9" w:rsidRPr="00B46AB5">
              <w:rPr>
                <w:rFonts w:ascii="Arial" w:hAnsi="Arial" w:cs="Arial"/>
                <w:color w:val="000000"/>
              </w:rPr>
              <w:t>:</w:t>
            </w:r>
          </w:p>
          <w:p w14:paraId="31E59311" w14:textId="77777777" w:rsidR="00447C8D" w:rsidRPr="00B46AB5" w:rsidRDefault="00447C8D" w:rsidP="00234957">
            <w:pPr>
              <w:numPr>
                <w:ilvl w:val="1"/>
                <w:numId w:val="19"/>
              </w:numPr>
              <w:spacing w:line="276" w:lineRule="auto"/>
              <w:rPr>
                <w:rFonts w:ascii="Arial" w:hAnsi="Arial" w:cs="Arial"/>
                <w:color w:val="000000"/>
              </w:rPr>
            </w:pPr>
            <w:r w:rsidRPr="00B46AB5">
              <w:rPr>
                <w:rFonts w:ascii="Arial" w:hAnsi="Arial" w:cs="Arial"/>
                <w:color w:val="000000"/>
              </w:rPr>
              <w:t>Submission of insurance documents from the Bidder</w:t>
            </w:r>
          </w:p>
          <w:p w14:paraId="4F47C838" w14:textId="6A771A09" w:rsidR="00447C8D" w:rsidRPr="00B46AB5" w:rsidRDefault="00447C8D" w:rsidP="00234957">
            <w:pPr>
              <w:numPr>
                <w:ilvl w:val="1"/>
                <w:numId w:val="19"/>
              </w:numPr>
              <w:spacing w:line="276" w:lineRule="auto"/>
              <w:rPr>
                <w:rFonts w:ascii="Arial" w:hAnsi="Arial" w:cs="Arial"/>
                <w:color w:val="000000"/>
              </w:rPr>
            </w:pPr>
            <w:r w:rsidRPr="00B46AB5">
              <w:rPr>
                <w:rFonts w:ascii="Arial" w:hAnsi="Arial" w:cs="Arial"/>
                <w:color w:val="000000"/>
              </w:rPr>
              <w:t xml:space="preserve">Request for evidence of documents / accreditations referenced in the / </w:t>
            </w:r>
            <w:r w:rsidR="00EE372A" w:rsidRPr="00B46AB5">
              <w:rPr>
                <w:rFonts w:ascii="Arial" w:hAnsi="Arial" w:cs="Arial"/>
                <w:color w:val="000000"/>
              </w:rPr>
              <w:t>Invitation to Quote</w:t>
            </w:r>
            <w:r w:rsidRPr="00B46AB5">
              <w:rPr>
                <w:rFonts w:ascii="Arial" w:hAnsi="Arial" w:cs="Arial"/>
                <w:color w:val="000000"/>
              </w:rPr>
              <w:t xml:space="preserve"> response / Bid and / or Clarifications from the Bidder</w:t>
            </w:r>
          </w:p>
          <w:p w14:paraId="0FD8EC68" w14:textId="77777777" w:rsidR="00447C8D" w:rsidRPr="00B46AB5" w:rsidRDefault="00447C8D" w:rsidP="00234957">
            <w:pPr>
              <w:numPr>
                <w:ilvl w:val="1"/>
                <w:numId w:val="19"/>
              </w:numPr>
              <w:spacing w:line="276" w:lineRule="auto"/>
              <w:rPr>
                <w:rFonts w:ascii="Arial" w:hAnsi="Arial" w:cs="Arial"/>
                <w:color w:val="000000"/>
              </w:rPr>
            </w:pPr>
            <w:r w:rsidRPr="00B46AB5">
              <w:rPr>
                <w:rFonts w:ascii="Arial" w:hAnsi="Arial" w:cs="Arial"/>
                <w:color w:val="000000"/>
              </w:rPr>
              <w:t>Taking up of Bidder references from the Bidders Customers.</w:t>
            </w:r>
          </w:p>
          <w:p w14:paraId="0FF20004" w14:textId="77777777" w:rsidR="00447C8D" w:rsidRPr="00B46AB5" w:rsidRDefault="00447C8D" w:rsidP="00234957">
            <w:pPr>
              <w:numPr>
                <w:ilvl w:val="1"/>
                <w:numId w:val="19"/>
              </w:numPr>
              <w:spacing w:line="276" w:lineRule="auto"/>
              <w:rPr>
                <w:rFonts w:ascii="Arial" w:hAnsi="Arial" w:cs="Arial"/>
              </w:rPr>
            </w:pPr>
            <w:r w:rsidRPr="00B46AB5">
              <w:rPr>
                <w:rFonts w:ascii="Arial" w:hAnsi="Arial" w:cs="Arial"/>
                <w:color w:val="000000"/>
              </w:rPr>
              <w:t>Financial Credit check for the Bidder</w:t>
            </w:r>
          </w:p>
        </w:tc>
      </w:tr>
      <w:tr w:rsidR="00447C8D" w:rsidRPr="00B46AB5" w14:paraId="2E4D43C1" w14:textId="77777777" w:rsidTr="004A47F9">
        <w:trPr>
          <w:trHeight w:val="283"/>
        </w:trPr>
        <w:tc>
          <w:tcPr>
            <w:tcW w:w="1843" w:type="dxa"/>
            <w:vAlign w:val="center"/>
          </w:tcPr>
          <w:p w14:paraId="17B9735A" w14:textId="77777777" w:rsidR="00447C8D" w:rsidRPr="00B46AB5" w:rsidRDefault="00447C8D" w:rsidP="00234957">
            <w:pPr>
              <w:spacing w:line="276" w:lineRule="auto"/>
              <w:rPr>
                <w:rFonts w:ascii="Arial" w:hAnsi="Arial" w:cs="Arial"/>
              </w:rPr>
            </w:pPr>
            <w:r w:rsidRPr="00B46AB5">
              <w:rPr>
                <w:rFonts w:ascii="Arial" w:hAnsi="Arial" w:cs="Arial"/>
              </w:rPr>
              <w:t>Validation of unsuccessful Bidders</w:t>
            </w:r>
          </w:p>
        </w:tc>
        <w:tc>
          <w:tcPr>
            <w:tcW w:w="7178" w:type="dxa"/>
            <w:vAlign w:val="center"/>
          </w:tcPr>
          <w:p w14:paraId="408AF7B2" w14:textId="77777777" w:rsidR="00447C8D" w:rsidRPr="00B46AB5" w:rsidRDefault="00447C8D" w:rsidP="00234957">
            <w:pPr>
              <w:numPr>
                <w:ilvl w:val="0"/>
                <w:numId w:val="19"/>
              </w:numPr>
              <w:spacing w:line="276" w:lineRule="auto"/>
              <w:ind w:left="459" w:hanging="425"/>
              <w:rPr>
                <w:rFonts w:ascii="Arial" w:hAnsi="Arial" w:cs="Arial"/>
              </w:rPr>
            </w:pPr>
            <w:r w:rsidRPr="00B46AB5">
              <w:rPr>
                <w:rFonts w:ascii="Arial" w:hAnsi="Arial" w:cs="Arial"/>
              </w:rPr>
              <w:t>To confirm contents of the letters to provide details of scoring and meaningful feedback on the unsuccessful Bidders Bid in comparison with the successful Bidders Bid.</w:t>
            </w:r>
          </w:p>
        </w:tc>
      </w:tr>
    </w:tbl>
    <w:p w14:paraId="015BDD6B" w14:textId="560F041F" w:rsidR="00E450A0" w:rsidRPr="00B46AB5" w:rsidRDefault="00A12F84" w:rsidP="00234957">
      <w:pPr>
        <w:pStyle w:val="Heading1"/>
        <w:spacing w:line="276" w:lineRule="auto"/>
        <w:rPr>
          <w:rFonts w:eastAsia="Times New Roman"/>
          <w:lang w:eastAsia="en-GB"/>
        </w:rPr>
      </w:pPr>
      <w:r w:rsidRPr="00B46AB5">
        <w:rPr>
          <w:iCs/>
        </w:rPr>
        <w:br w:type="page"/>
      </w:r>
      <w:bookmarkStart w:id="9" w:name="Section_6_evaluation_questionnaire"/>
      <w:r w:rsidR="00E450A0" w:rsidRPr="00B46AB5">
        <w:lastRenderedPageBreak/>
        <w:t xml:space="preserve">Section 6 – </w:t>
      </w:r>
      <w:r w:rsidR="002835FF" w:rsidRPr="00B46AB5">
        <w:t xml:space="preserve">Evaluation </w:t>
      </w:r>
      <w:r w:rsidR="0021638D" w:rsidRPr="00B46AB5">
        <w:t>Response</w:t>
      </w:r>
      <w:r w:rsidR="00E450A0" w:rsidRPr="00B46AB5">
        <w:t xml:space="preserve"> </w:t>
      </w:r>
      <w:r w:rsidR="0021638D" w:rsidRPr="00B46AB5">
        <w:t>Q</w:t>
      </w:r>
      <w:r w:rsidR="00E450A0" w:rsidRPr="00B46AB5">
        <w:t>uestionnaire</w:t>
      </w:r>
      <w:r w:rsidR="00E450A0" w:rsidRPr="00B46AB5">
        <w:rPr>
          <w:rFonts w:eastAsia="Times New Roman"/>
          <w:lang w:eastAsia="en-GB"/>
        </w:rPr>
        <w:t xml:space="preserve"> </w:t>
      </w:r>
      <w:bookmarkEnd w:id="9"/>
    </w:p>
    <w:p w14:paraId="015BDD6D" w14:textId="736C35E8" w:rsidR="00E450A0" w:rsidRPr="00B46AB5" w:rsidRDefault="00190316" w:rsidP="00234957">
      <w:pPr>
        <w:spacing w:after="240" w:line="276" w:lineRule="auto"/>
        <w:rPr>
          <w:rFonts w:ascii="Arial" w:hAnsi="Arial" w:cs="Arial"/>
          <w:b/>
          <w:bCs/>
        </w:rPr>
      </w:pPr>
      <w:r w:rsidRPr="00B46AB5">
        <w:rPr>
          <w:rFonts w:ascii="Arial" w:hAnsi="Arial" w:cs="Arial"/>
        </w:rPr>
        <w:t>Bidders should not</w:t>
      </w:r>
      <w:r w:rsidR="00CA2659" w:rsidRPr="00B46AB5">
        <w:rPr>
          <w:rFonts w:ascii="Arial" w:hAnsi="Arial" w:cs="Arial"/>
        </w:rPr>
        <w:t>e</w:t>
      </w:r>
      <w:r w:rsidRPr="00B46AB5">
        <w:rPr>
          <w:rFonts w:ascii="Arial" w:hAnsi="Arial" w:cs="Arial"/>
        </w:rPr>
        <w:t xml:space="preserve"> that the </w:t>
      </w:r>
      <w:r w:rsidR="00563D21" w:rsidRPr="00B46AB5">
        <w:rPr>
          <w:rFonts w:ascii="Arial" w:hAnsi="Arial" w:cs="Arial"/>
        </w:rPr>
        <w:t xml:space="preserve">evaluation </w:t>
      </w:r>
      <w:r w:rsidR="009243E2" w:rsidRPr="00B46AB5">
        <w:rPr>
          <w:rFonts w:ascii="Arial" w:hAnsi="Arial" w:cs="Arial"/>
        </w:rPr>
        <w:t>response</w:t>
      </w:r>
      <w:r w:rsidRPr="00B46AB5">
        <w:rPr>
          <w:rFonts w:ascii="Arial" w:hAnsi="Arial" w:cs="Arial"/>
        </w:rPr>
        <w:t xml:space="preserve"> questionnaire is located within the </w:t>
      </w:r>
      <w:r w:rsidR="009243E2" w:rsidRPr="00B46AB5">
        <w:rPr>
          <w:rFonts w:ascii="Arial" w:hAnsi="Arial" w:cs="Arial"/>
          <w:b/>
          <w:bCs/>
        </w:rPr>
        <w:t xml:space="preserve">Jaggaer </w:t>
      </w:r>
      <w:r w:rsidR="00C87608" w:rsidRPr="00B46AB5">
        <w:rPr>
          <w:rFonts w:ascii="Arial" w:hAnsi="Arial" w:cs="Arial"/>
          <w:b/>
          <w:bCs/>
        </w:rPr>
        <w:t>e</w:t>
      </w:r>
      <w:r w:rsidR="009243E2" w:rsidRPr="00B46AB5">
        <w:rPr>
          <w:rFonts w:ascii="Arial" w:hAnsi="Arial" w:cs="Arial"/>
          <w:b/>
          <w:bCs/>
        </w:rPr>
        <w:t>S</w:t>
      </w:r>
      <w:r w:rsidR="00C87608" w:rsidRPr="00B46AB5">
        <w:rPr>
          <w:rFonts w:ascii="Arial" w:hAnsi="Arial" w:cs="Arial"/>
          <w:b/>
          <w:bCs/>
        </w:rPr>
        <w:t xml:space="preserve">ourcing </w:t>
      </w:r>
      <w:r w:rsidR="009243E2" w:rsidRPr="00B46AB5">
        <w:rPr>
          <w:rFonts w:ascii="Arial" w:hAnsi="Arial" w:cs="Arial"/>
          <w:b/>
          <w:bCs/>
        </w:rPr>
        <w:t>Portal</w:t>
      </w:r>
      <w:r w:rsidR="00E450A0" w:rsidRPr="00B46AB5">
        <w:rPr>
          <w:rFonts w:ascii="Arial" w:hAnsi="Arial" w:cs="Arial"/>
          <w:b/>
          <w:bCs/>
        </w:rPr>
        <w:t>.</w:t>
      </w:r>
    </w:p>
    <w:p w14:paraId="6A247F36" w14:textId="069CBA87" w:rsidR="007F034B" w:rsidRPr="00B46AB5" w:rsidRDefault="00490469" w:rsidP="00234957">
      <w:pPr>
        <w:spacing w:after="240" w:line="276" w:lineRule="auto"/>
        <w:ind w:hanging="11"/>
        <w:rPr>
          <w:rFonts w:ascii="Arial" w:hAnsi="Arial" w:cs="Arial"/>
          <w:b/>
        </w:rPr>
      </w:pPr>
      <w:r w:rsidRPr="00B46AB5">
        <w:rPr>
          <w:rFonts w:ascii="Arial" w:hAnsi="Arial" w:cs="Arial"/>
          <w:b/>
        </w:rPr>
        <w:t xml:space="preserve">Guidance on how to register and use the </w:t>
      </w:r>
      <w:r w:rsidR="00676AD3" w:rsidRPr="00B46AB5">
        <w:rPr>
          <w:rFonts w:ascii="Arial" w:hAnsi="Arial" w:cs="Arial"/>
          <w:b/>
        </w:rPr>
        <w:t>Jaggaer eSourcing</w:t>
      </w:r>
      <w:r w:rsidRPr="00B46AB5">
        <w:rPr>
          <w:rFonts w:ascii="Arial" w:hAnsi="Arial" w:cs="Arial"/>
          <w:b/>
        </w:rPr>
        <w:t xml:space="preserve"> portal is available at</w:t>
      </w:r>
    </w:p>
    <w:p w14:paraId="0BD1DF8D" w14:textId="54F71445" w:rsidR="00490469" w:rsidRPr="00B46AB5" w:rsidRDefault="000C39A4" w:rsidP="00234957">
      <w:pPr>
        <w:spacing w:after="240" w:line="276" w:lineRule="auto"/>
        <w:rPr>
          <w:rFonts w:ascii="Arial" w:hAnsi="Arial" w:cs="Arial"/>
          <w:b/>
          <w:color w:val="FF0000"/>
        </w:rPr>
      </w:pPr>
      <w:hyperlink r:id="rId41" w:history="1">
        <w:r w:rsidR="001213C8" w:rsidRPr="00B46AB5">
          <w:rPr>
            <w:rStyle w:val="Hyperlink"/>
            <w:rFonts w:ascii="Arial" w:hAnsi="Arial" w:cs="Arial"/>
            <w:b/>
            <w:bCs/>
          </w:rPr>
          <w:t>https://beisgroup.ukp.app.jaggaer.com/</w:t>
        </w:r>
      </w:hyperlink>
      <w:r w:rsidR="001213C8" w:rsidRPr="00B46AB5">
        <w:rPr>
          <w:rFonts w:ascii="Arial" w:hAnsi="Arial" w:cs="Arial"/>
          <w:b/>
          <w:bCs/>
          <w:color w:val="000000"/>
        </w:rPr>
        <w:t xml:space="preserve"> </w:t>
      </w:r>
      <w:r w:rsidR="0079660F" w:rsidRPr="00B46AB5">
        <w:rPr>
          <w:rFonts w:ascii="Arial" w:hAnsi="Arial" w:cs="Arial"/>
        </w:rPr>
        <w:t xml:space="preserve"> </w:t>
      </w:r>
    </w:p>
    <w:p w14:paraId="015BDD71" w14:textId="77777777" w:rsidR="00AF33C6" w:rsidRPr="00B46AB5" w:rsidRDefault="00AF33C6" w:rsidP="00234957">
      <w:pPr>
        <w:spacing w:after="240" w:line="276" w:lineRule="auto"/>
        <w:rPr>
          <w:rFonts w:ascii="Arial" w:hAnsi="Arial" w:cs="Arial"/>
          <w:color w:val="000000"/>
        </w:rPr>
      </w:pPr>
      <w:r w:rsidRPr="00B46AB5">
        <w:rPr>
          <w:rFonts w:ascii="Arial" w:hAnsi="Arial" w:cs="Arial"/>
          <w:b/>
          <w:color w:val="000000"/>
        </w:rPr>
        <w:t xml:space="preserve">PLEASE NOTE THE QUESTIONS ARE NOT NUMBERED </w:t>
      </w:r>
      <w:r w:rsidR="00893F8B" w:rsidRPr="00B46AB5">
        <w:rPr>
          <w:rFonts w:ascii="Arial" w:hAnsi="Arial" w:cs="Arial"/>
          <w:b/>
          <w:color w:val="000000"/>
        </w:rPr>
        <w:t>SEQUENTIALLY</w:t>
      </w:r>
    </w:p>
    <w:p w14:paraId="015BDD72" w14:textId="77777777" w:rsidR="00465BD6" w:rsidRPr="00B46AB5" w:rsidRDefault="008D070C" w:rsidP="00036A17">
      <w:pPr>
        <w:pStyle w:val="Heading1"/>
        <w:rPr>
          <w:rFonts w:eastAsia="Times New Roman"/>
          <w:lang w:eastAsia="en-GB"/>
        </w:rPr>
      </w:pPr>
      <w:r w:rsidRPr="00B46AB5">
        <w:rPr>
          <w:iCs/>
          <w:sz w:val="22"/>
          <w:szCs w:val="22"/>
        </w:rPr>
        <w:br w:type="page"/>
      </w:r>
      <w:bookmarkStart w:id="10" w:name="Section_7_general_information"/>
      <w:r w:rsidR="001C08A1" w:rsidRPr="00B46AB5">
        <w:lastRenderedPageBreak/>
        <w:t xml:space="preserve"> </w:t>
      </w:r>
      <w:bookmarkStart w:id="11" w:name="_Hlk65152159"/>
      <w:r w:rsidR="00465BD6" w:rsidRPr="00B46AB5">
        <w:t>Section 7 – General Information</w:t>
      </w:r>
      <w:r w:rsidR="00465BD6" w:rsidRPr="00B46AB5">
        <w:rPr>
          <w:rFonts w:eastAsia="Times New Roman"/>
          <w:lang w:eastAsia="en-GB"/>
        </w:rPr>
        <w:t xml:space="preserve"> </w:t>
      </w:r>
    </w:p>
    <w:bookmarkEnd w:id="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335911" w:rsidRPr="00B46AB5" w14:paraId="015BDD77" w14:textId="77777777" w:rsidTr="00036A17">
        <w:tc>
          <w:tcPr>
            <w:tcW w:w="9016" w:type="dxa"/>
            <w:shd w:val="clear" w:color="auto" w:fill="17365D"/>
          </w:tcPr>
          <w:p w14:paraId="015BDD74" w14:textId="77777777" w:rsidR="00335911" w:rsidRPr="00B46AB5" w:rsidRDefault="00335911" w:rsidP="00234957">
            <w:pPr>
              <w:spacing w:line="276" w:lineRule="auto"/>
              <w:rPr>
                <w:rFonts w:ascii="Arial" w:hAnsi="Arial" w:cs="Arial"/>
                <w:b/>
                <w:color w:val="808080"/>
              </w:rPr>
            </w:pPr>
            <w:r w:rsidRPr="00B46AB5">
              <w:rPr>
                <w:rFonts w:ascii="Arial" w:hAnsi="Arial" w:cs="Arial"/>
                <w:color w:val="808080"/>
              </w:rPr>
              <w:br w:type="page"/>
            </w:r>
          </w:p>
          <w:p w14:paraId="015BDD75" w14:textId="77777777" w:rsidR="00335911" w:rsidRPr="00B46AB5" w:rsidRDefault="009F07D8" w:rsidP="00234957">
            <w:pPr>
              <w:spacing w:line="276" w:lineRule="auto"/>
              <w:rPr>
                <w:rFonts w:ascii="Arial" w:hAnsi="Arial" w:cs="Arial"/>
                <w:b/>
                <w:color w:val="BFBFBF"/>
                <w:sz w:val="24"/>
                <w:szCs w:val="24"/>
              </w:rPr>
            </w:pPr>
            <w:r w:rsidRPr="00B46AB5">
              <w:rPr>
                <w:rFonts w:ascii="Arial" w:hAnsi="Arial" w:cs="Arial"/>
                <w:b/>
                <w:color w:val="BFBFBF"/>
                <w:sz w:val="24"/>
                <w:szCs w:val="24"/>
              </w:rPr>
              <w:t>What makes a good bid – some simple do’s</w:t>
            </w:r>
            <w:r w:rsidR="00335911" w:rsidRPr="00B46AB5">
              <w:rPr>
                <w:rFonts w:ascii="Arial" w:hAnsi="Arial" w:cs="Arial"/>
                <w:b/>
                <w:color w:val="BFBFBF"/>
                <w:sz w:val="24"/>
                <w:szCs w:val="24"/>
              </w:rPr>
              <w:t xml:space="preserve">  </w:t>
            </w:r>
            <w:r w:rsidR="00335911" w:rsidRPr="00B46AB5">
              <w:rPr>
                <w:rFonts w:ascii="Arial" w:hAnsi="Arial" w:cs="Arial"/>
                <w:b/>
                <w:color w:val="BFBFBF"/>
                <w:sz w:val="24"/>
                <w:szCs w:val="24"/>
              </w:rPr>
              <w:sym w:font="Wingdings" w:char="F04A"/>
            </w:r>
          </w:p>
          <w:p w14:paraId="015BDD76" w14:textId="77777777" w:rsidR="00335911" w:rsidRPr="00B46AB5" w:rsidRDefault="00335911" w:rsidP="00234957">
            <w:pPr>
              <w:spacing w:line="276" w:lineRule="auto"/>
              <w:rPr>
                <w:rFonts w:ascii="Arial" w:hAnsi="Arial" w:cs="Arial"/>
                <w:b/>
                <w:color w:val="808080"/>
              </w:rPr>
            </w:pPr>
          </w:p>
        </w:tc>
      </w:tr>
    </w:tbl>
    <w:p w14:paraId="015BDD79" w14:textId="77777777" w:rsidR="00446CB0" w:rsidRPr="00B46AB5" w:rsidRDefault="00446CB0" w:rsidP="00036A17">
      <w:pPr>
        <w:pStyle w:val="PlainText"/>
        <w:spacing w:after="120" w:line="276" w:lineRule="auto"/>
        <w:rPr>
          <w:rFonts w:ascii="Arial" w:hAnsi="Arial" w:cs="Arial"/>
          <w:b/>
          <w:sz w:val="22"/>
          <w:szCs w:val="22"/>
        </w:rPr>
      </w:pPr>
      <w:r w:rsidRPr="00B46AB5">
        <w:rPr>
          <w:rFonts w:ascii="Arial" w:hAnsi="Arial" w:cs="Arial"/>
          <w:b/>
          <w:sz w:val="22"/>
          <w:szCs w:val="22"/>
        </w:rPr>
        <w:t>DO:</w:t>
      </w:r>
    </w:p>
    <w:p w14:paraId="015BDD7B" w14:textId="38D793BE"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335911" w:rsidRPr="00B46AB5">
        <w:rPr>
          <w:rFonts w:ascii="Arial" w:hAnsi="Arial" w:cs="Arial"/>
          <w:sz w:val="22"/>
          <w:szCs w:val="22"/>
        </w:rPr>
        <w:t>.1</w:t>
      </w:r>
      <w:r w:rsidR="00446CB0" w:rsidRPr="00B46AB5">
        <w:rPr>
          <w:rFonts w:ascii="Arial" w:hAnsi="Arial" w:cs="Arial"/>
          <w:sz w:val="22"/>
          <w:szCs w:val="22"/>
        </w:rPr>
        <w:tab/>
        <w:t>Do comply with Procurement document instructions. Failure to do so may lead to disqualification.</w:t>
      </w:r>
    </w:p>
    <w:p w14:paraId="015BDD7D" w14:textId="355ED712" w:rsidR="00D90739" w:rsidRPr="00B46AB5" w:rsidRDefault="00465BD6" w:rsidP="00036A17">
      <w:pPr>
        <w:tabs>
          <w:tab w:val="right" w:pos="9026"/>
        </w:tabs>
        <w:spacing w:after="120" w:line="276" w:lineRule="auto"/>
        <w:ind w:left="709" w:hanging="709"/>
        <w:jc w:val="both"/>
        <w:rPr>
          <w:rFonts w:ascii="Arial" w:eastAsia="Times New Roman" w:hAnsi="Arial" w:cs="Arial"/>
          <w:color w:val="000000"/>
          <w:lang w:eastAsia="en-GB"/>
        </w:rPr>
      </w:pPr>
      <w:r w:rsidRPr="00B46AB5">
        <w:rPr>
          <w:rFonts w:ascii="Arial" w:hAnsi="Arial" w:cs="Arial"/>
        </w:rPr>
        <w:t>7</w:t>
      </w:r>
      <w:r w:rsidR="00335911" w:rsidRPr="00B46AB5">
        <w:rPr>
          <w:rFonts w:ascii="Arial" w:hAnsi="Arial" w:cs="Arial"/>
        </w:rPr>
        <w:t>.2</w:t>
      </w:r>
      <w:r w:rsidR="00446CB0" w:rsidRPr="00B46AB5">
        <w:rPr>
          <w:rFonts w:ascii="Arial" w:hAnsi="Arial" w:cs="Arial"/>
        </w:rPr>
        <w:tab/>
        <w:t>Do provide the Bid on time, and in the required format.  Remember that the date</w:t>
      </w:r>
      <w:r w:rsidR="001A0D3F" w:rsidRPr="00B46AB5">
        <w:rPr>
          <w:rFonts w:ascii="Arial" w:hAnsi="Arial" w:cs="Arial"/>
        </w:rPr>
        <w:t xml:space="preserve"> </w:t>
      </w:r>
      <w:r w:rsidR="00265DAE" w:rsidRPr="00B46AB5">
        <w:rPr>
          <w:rFonts w:ascii="Arial" w:hAnsi="Arial" w:cs="Arial"/>
        </w:rPr>
        <w:t>/</w:t>
      </w:r>
      <w:r w:rsidR="001A0D3F" w:rsidRPr="00B46AB5">
        <w:rPr>
          <w:rFonts w:ascii="Arial" w:hAnsi="Arial" w:cs="Arial"/>
        </w:rPr>
        <w:t xml:space="preserve"> </w:t>
      </w:r>
      <w:r w:rsidR="00265DAE" w:rsidRPr="00B46AB5">
        <w:rPr>
          <w:rFonts w:ascii="Arial" w:hAnsi="Arial" w:cs="Arial"/>
        </w:rPr>
        <w:t>time</w:t>
      </w:r>
      <w:r w:rsidR="00C21D13" w:rsidRPr="00B46AB5">
        <w:rPr>
          <w:rFonts w:ascii="Arial" w:hAnsi="Arial" w:cs="Arial"/>
        </w:rPr>
        <w:t xml:space="preserve"> </w:t>
      </w:r>
      <w:r w:rsidR="00446CB0" w:rsidRPr="00B46AB5">
        <w:rPr>
          <w:rFonts w:ascii="Arial" w:hAnsi="Arial" w:cs="Arial"/>
        </w:rPr>
        <w:t>given for a response is the last date that it can be accepted; we are legally bound to disqualify late submissions.</w:t>
      </w:r>
      <w:r w:rsidR="00D90739" w:rsidRPr="00B46AB5">
        <w:rPr>
          <w:rFonts w:ascii="Arial" w:hAnsi="Arial" w:cs="Arial"/>
        </w:rPr>
        <w:t xml:space="preserve"> </w:t>
      </w:r>
      <w:r w:rsidR="00D90739" w:rsidRPr="00B46AB5">
        <w:rPr>
          <w:rFonts w:ascii="Arial" w:eastAsia="Times New Roman" w:hAnsi="Arial" w:cs="Arial"/>
          <w:lang w:eastAsia="en-GB"/>
        </w:rPr>
        <w:t xml:space="preserve">Responses received after the date indicated in the </w:t>
      </w:r>
      <w:r w:rsidR="005F6C02" w:rsidRPr="00B46AB5">
        <w:rPr>
          <w:rFonts w:ascii="Arial" w:eastAsia="Times New Roman" w:hAnsi="Arial" w:cs="Arial"/>
          <w:lang w:eastAsia="en-GB"/>
        </w:rPr>
        <w:t xml:space="preserve">Section 3 of the </w:t>
      </w:r>
      <w:r w:rsidR="00D90739" w:rsidRPr="00B46AB5">
        <w:rPr>
          <w:rFonts w:ascii="Arial" w:eastAsia="Times New Roman" w:hAnsi="Arial" w:cs="Arial"/>
          <w:lang w:eastAsia="en-GB"/>
        </w:rPr>
        <w:t xml:space="preserve">ITQ shall not be considered by </w:t>
      </w:r>
      <w:r w:rsidR="00D90739" w:rsidRPr="00B46AB5">
        <w:rPr>
          <w:rFonts w:ascii="Arial" w:hAnsi="Arial" w:cs="Arial"/>
        </w:rPr>
        <w:t xml:space="preserve">the </w:t>
      </w:r>
      <w:r w:rsidR="00D90739" w:rsidRPr="00B46AB5">
        <w:rPr>
          <w:rFonts w:ascii="Arial" w:hAnsi="Arial" w:cs="Arial"/>
          <w:iCs/>
        </w:rPr>
        <w:t>Contracting Authority,</w:t>
      </w:r>
      <w:r w:rsidR="00D90739" w:rsidRPr="00B46AB5">
        <w:rPr>
          <w:rFonts w:ascii="Arial" w:hAnsi="Arial" w:cs="Arial"/>
          <w:color w:val="000000"/>
        </w:rPr>
        <w:t xml:space="preserve"> </w:t>
      </w:r>
      <w:r w:rsidR="00D90739" w:rsidRPr="00B46AB5">
        <w:rPr>
          <w:rFonts w:ascii="Arial" w:eastAsia="Times New Roman" w:hAnsi="Arial" w:cs="Arial"/>
          <w:color w:val="000000"/>
          <w:lang w:eastAsia="en-GB"/>
        </w:rPr>
        <w:t xml:space="preserve">unless the Bidder can justify that the reason for the delay is </w:t>
      </w:r>
      <w:r w:rsidR="00640DBF" w:rsidRPr="00B46AB5">
        <w:rPr>
          <w:rFonts w:ascii="Arial" w:eastAsia="Times New Roman" w:hAnsi="Arial" w:cs="Arial"/>
          <w:color w:val="000000"/>
          <w:lang w:eastAsia="en-GB"/>
        </w:rPr>
        <w:t>solely</w:t>
      </w:r>
      <w:r w:rsidR="00D90739" w:rsidRPr="00B46AB5">
        <w:rPr>
          <w:rFonts w:ascii="Arial" w:eastAsia="Times New Roman" w:hAnsi="Arial" w:cs="Arial"/>
          <w:color w:val="000000"/>
          <w:lang w:eastAsia="en-GB"/>
        </w:rPr>
        <w:t xml:space="preserve"> attributable to the Contracting Authority</w:t>
      </w:r>
    </w:p>
    <w:p w14:paraId="015BDD7F" w14:textId="1E34434A"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.3</w:t>
      </w:r>
      <w:r w:rsidR="00446CB0" w:rsidRPr="00B46AB5">
        <w:rPr>
          <w:rFonts w:ascii="Arial" w:hAnsi="Arial" w:cs="Arial"/>
          <w:sz w:val="22"/>
          <w:szCs w:val="22"/>
        </w:rPr>
        <w:tab/>
        <w:t xml:space="preserve">Do </w:t>
      </w:r>
      <w:r w:rsidR="003346DA" w:rsidRPr="00B46AB5">
        <w:rPr>
          <w:rFonts w:ascii="Arial" w:hAnsi="Arial" w:cs="Arial"/>
          <w:sz w:val="22"/>
          <w:szCs w:val="22"/>
        </w:rPr>
        <w:t>ensure you have read all the training materials to utilise</w:t>
      </w:r>
      <w:r w:rsidR="00E06540" w:rsidRPr="00B46AB5">
        <w:rPr>
          <w:rFonts w:ascii="Arial" w:hAnsi="Arial" w:cs="Arial"/>
          <w:sz w:val="22"/>
          <w:szCs w:val="22"/>
        </w:rPr>
        <w:t xml:space="preserve"> the </w:t>
      </w:r>
      <w:r w:rsidR="003346DA" w:rsidRPr="00B46AB5">
        <w:rPr>
          <w:rFonts w:ascii="Arial" w:hAnsi="Arial" w:cs="Arial"/>
          <w:sz w:val="22"/>
          <w:szCs w:val="22"/>
        </w:rPr>
        <w:t>e</w:t>
      </w:r>
      <w:r w:rsidR="009232B3" w:rsidRPr="00B46AB5">
        <w:rPr>
          <w:rFonts w:ascii="Arial" w:hAnsi="Arial" w:cs="Arial"/>
          <w:sz w:val="22"/>
          <w:szCs w:val="22"/>
        </w:rPr>
        <w:t>S</w:t>
      </w:r>
      <w:r w:rsidR="003346DA" w:rsidRPr="00B46AB5">
        <w:rPr>
          <w:rFonts w:ascii="Arial" w:hAnsi="Arial" w:cs="Arial"/>
          <w:sz w:val="22"/>
          <w:szCs w:val="22"/>
        </w:rPr>
        <w:t xml:space="preserve">ourcing </w:t>
      </w:r>
      <w:r w:rsidR="009232B3" w:rsidRPr="00B46AB5">
        <w:rPr>
          <w:rFonts w:ascii="Arial" w:hAnsi="Arial" w:cs="Arial"/>
          <w:sz w:val="22"/>
          <w:szCs w:val="22"/>
        </w:rPr>
        <w:t xml:space="preserve">portal </w:t>
      </w:r>
      <w:r w:rsidR="003346DA" w:rsidRPr="00B46AB5">
        <w:rPr>
          <w:rFonts w:ascii="Arial" w:hAnsi="Arial" w:cs="Arial"/>
          <w:sz w:val="22"/>
          <w:szCs w:val="22"/>
        </w:rPr>
        <w:t xml:space="preserve">prior to responding to this Bid. If you send your Bid by email or post </w:t>
      </w:r>
      <w:r w:rsidR="00446CB0" w:rsidRPr="00B46AB5">
        <w:rPr>
          <w:rFonts w:ascii="Arial" w:hAnsi="Arial" w:cs="Arial"/>
          <w:sz w:val="22"/>
          <w:szCs w:val="22"/>
        </w:rPr>
        <w:t>it will be rejected.</w:t>
      </w:r>
    </w:p>
    <w:p w14:paraId="015BDD81" w14:textId="492430DB"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w:t>
      </w:r>
      <w:r w:rsidR="00446CB0" w:rsidRPr="00B46AB5">
        <w:rPr>
          <w:rFonts w:ascii="Arial" w:hAnsi="Arial" w:cs="Arial"/>
          <w:sz w:val="22"/>
          <w:szCs w:val="22"/>
        </w:rPr>
        <w:t>4</w:t>
      </w:r>
      <w:r w:rsidR="00446CB0" w:rsidRPr="00B46AB5">
        <w:rPr>
          <w:rFonts w:ascii="Arial" w:hAnsi="Arial" w:cs="Arial"/>
          <w:sz w:val="22"/>
          <w:szCs w:val="22"/>
        </w:rPr>
        <w:tab/>
        <w:t xml:space="preserve">Do use Microsoft </w:t>
      </w:r>
      <w:r w:rsidR="00C44815" w:rsidRPr="00B46AB5">
        <w:rPr>
          <w:rFonts w:ascii="Arial" w:hAnsi="Arial" w:cs="Arial"/>
          <w:sz w:val="22"/>
          <w:szCs w:val="22"/>
        </w:rPr>
        <w:t>Word,</w:t>
      </w:r>
      <w:r w:rsidRPr="00B46AB5">
        <w:rPr>
          <w:rFonts w:ascii="Arial" w:hAnsi="Arial" w:cs="Arial"/>
          <w:sz w:val="22"/>
          <w:szCs w:val="22"/>
        </w:rPr>
        <w:t xml:space="preserve"> </w:t>
      </w:r>
      <w:r w:rsidR="00C44815" w:rsidRPr="00B46AB5">
        <w:rPr>
          <w:rFonts w:ascii="Arial" w:hAnsi="Arial" w:cs="Arial"/>
          <w:sz w:val="22"/>
          <w:szCs w:val="22"/>
        </w:rPr>
        <w:t>PowerPoint</w:t>
      </w:r>
      <w:r w:rsidR="00446CB0" w:rsidRPr="00B46AB5">
        <w:rPr>
          <w:rFonts w:ascii="Arial" w:hAnsi="Arial" w:cs="Arial"/>
          <w:sz w:val="22"/>
          <w:szCs w:val="22"/>
        </w:rPr>
        <w:t xml:space="preserve"> Excel 97-03 or compatible formats</w:t>
      </w:r>
      <w:r w:rsidRPr="00B46AB5">
        <w:rPr>
          <w:rFonts w:ascii="Arial" w:hAnsi="Arial" w:cs="Arial"/>
          <w:sz w:val="22"/>
          <w:szCs w:val="22"/>
        </w:rPr>
        <w:t>, or PDF</w:t>
      </w:r>
      <w:r w:rsidR="00446CB0" w:rsidRPr="00B46AB5">
        <w:rPr>
          <w:rFonts w:ascii="Arial" w:hAnsi="Arial" w:cs="Arial"/>
          <w:sz w:val="22"/>
          <w:szCs w:val="22"/>
        </w:rPr>
        <w:t xml:space="preserve"> unless agreed in writing by the Buyer. If you use another file format </w:t>
      </w:r>
      <w:r w:rsidRPr="00B46AB5">
        <w:rPr>
          <w:rFonts w:ascii="Arial" w:hAnsi="Arial" w:cs="Arial"/>
          <w:sz w:val="22"/>
          <w:szCs w:val="22"/>
        </w:rPr>
        <w:t xml:space="preserve">without our written </w:t>
      </w:r>
      <w:r w:rsidR="00EE4582" w:rsidRPr="00B46AB5">
        <w:rPr>
          <w:rFonts w:ascii="Arial" w:hAnsi="Arial" w:cs="Arial"/>
          <w:sz w:val="22"/>
          <w:szCs w:val="22"/>
        </w:rPr>
        <w:t>permission,</w:t>
      </w:r>
      <w:r w:rsidRPr="00B46AB5">
        <w:rPr>
          <w:rFonts w:ascii="Arial" w:hAnsi="Arial" w:cs="Arial"/>
          <w:sz w:val="22"/>
          <w:szCs w:val="22"/>
        </w:rPr>
        <w:t xml:space="preserve"> </w:t>
      </w:r>
      <w:r w:rsidR="00446CB0" w:rsidRPr="00B46AB5">
        <w:rPr>
          <w:rFonts w:ascii="Arial" w:hAnsi="Arial" w:cs="Arial"/>
          <w:sz w:val="22"/>
          <w:szCs w:val="22"/>
        </w:rPr>
        <w:t>we may reject your Bid.</w:t>
      </w:r>
      <w:r w:rsidR="00EE2948" w:rsidRPr="00B46AB5">
        <w:rPr>
          <w:rFonts w:ascii="Arial" w:hAnsi="Arial" w:cs="Arial"/>
          <w:sz w:val="22"/>
          <w:szCs w:val="22"/>
        </w:rPr>
        <w:t xml:space="preserve"> </w:t>
      </w:r>
    </w:p>
    <w:p w14:paraId="015BDD83" w14:textId="07C4957B" w:rsidR="00446CB0" w:rsidRPr="00B46AB5" w:rsidRDefault="00465BD6" w:rsidP="00036A17">
      <w:pPr>
        <w:pStyle w:val="PlainText"/>
        <w:spacing w:after="120" w:line="276" w:lineRule="auto"/>
        <w:ind w:left="720" w:hanging="720"/>
        <w:rPr>
          <w:rFonts w:ascii="Arial" w:hAnsi="Arial" w:cs="Arial"/>
          <w:b/>
          <w:sz w:val="22"/>
          <w:szCs w:val="22"/>
        </w:rPr>
      </w:pPr>
      <w:r w:rsidRPr="00B46AB5">
        <w:rPr>
          <w:rFonts w:ascii="Arial" w:hAnsi="Arial" w:cs="Arial"/>
          <w:sz w:val="22"/>
          <w:szCs w:val="22"/>
        </w:rPr>
        <w:t>7</w:t>
      </w:r>
      <w:r w:rsidR="00446CB0" w:rsidRPr="00B46AB5">
        <w:rPr>
          <w:rFonts w:ascii="Arial" w:hAnsi="Arial" w:cs="Arial"/>
          <w:sz w:val="22"/>
          <w:szCs w:val="22"/>
        </w:rPr>
        <w:t>.5</w:t>
      </w:r>
      <w:r w:rsidR="00446CB0" w:rsidRPr="00B46AB5">
        <w:rPr>
          <w:rFonts w:ascii="Arial" w:hAnsi="Arial" w:cs="Arial"/>
          <w:sz w:val="22"/>
          <w:szCs w:val="22"/>
        </w:rPr>
        <w:tab/>
        <w:t xml:space="preserve">Do ensure </w:t>
      </w:r>
      <w:r w:rsidR="003346DA" w:rsidRPr="00B46AB5">
        <w:rPr>
          <w:rFonts w:ascii="Arial" w:hAnsi="Arial" w:cs="Arial"/>
          <w:sz w:val="22"/>
          <w:szCs w:val="22"/>
        </w:rPr>
        <w:t xml:space="preserve">you </w:t>
      </w:r>
      <w:r w:rsidR="00D00031" w:rsidRPr="00B46AB5">
        <w:rPr>
          <w:rFonts w:ascii="Arial" w:hAnsi="Arial" w:cs="Arial"/>
          <w:sz w:val="22"/>
          <w:szCs w:val="22"/>
        </w:rPr>
        <w:t>utilise</w:t>
      </w:r>
      <w:r w:rsidR="003346DA" w:rsidRPr="00B46AB5">
        <w:rPr>
          <w:rFonts w:ascii="Arial" w:hAnsi="Arial" w:cs="Arial"/>
          <w:sz w:val="22"/>
          <w:szCs w:val="22"/>
        </w:rPr>
        <w:t xml:space="preserve"> the </w:t>
      </w:r>
      <w:r w:rsidR="00CE5348" w:rsidRPr="00B46AB5">
        <w:rPr>
          <w:rFonts w:ascii="Arial" w:hAnsi="Arial" w:cs="Arial"/>
          <w:sz w:val="22"/>
          <w:szCs w:val="22"/>
        </w:rPr>
        <w:t xml:space="preserve">Jaggaer </w:t>
      </w:r>
      <w:r w:rsidR="008501E9" w:rsidRPr="00B46AB5">
        <w:rPr>
          <w:rFonts w:ascii="Arial" w:hAnsi="Arial" w:cs="Arial"/>
          <w:sz w:val="22"/>
          <w:szCs w:val="22"/>
        </w:rPr>
        <w:t xml:space="preserve">eSourcing </w:t>
      </w:r>
      <w:r w:rsidR="00AF33C6" w:rsidRPr="00B46AB5">
        <w:rPr>
          <w:rFonts w:ascii="Arial" w:hAnsi="Arial" w:cs="Arial"/>
          <w:sz w:val="22"/>
          <w:szCs w:val="22"/>
        </w:rPr>
        <w:t xml:space="preserve">messaging system </w:t>
      </w:r>
      <w:r w:rsidR="003346DA" w:rsidRPr="00B46AB5">
        <w:rPr>
          <w:rFonts w:ascii="Arial" w:hAnsi="Arial" w:cs="Arial"/>
          <w:sz w:val="22"/>
          <w:szCs w:val="22"/>
        </w:rPr>
        <w:t xml:space="preserve">to raise any clarifications to </w:t>
      </w:r>
      <w:r w:rsidR="00652DFC" w:rsidRPr="00B46AB5">
        <w:rPr>
          <w:rFonts w:ascii="Arial" w:hAnsi="Arial" w:cs="Arial"/>
          <w:sz w:val="22"/>
          <w:szCs w:val="22"/>
        </w:rPr>
        <w:t xml:space="preserve">our ITQ. You should note that </w:t>
      </w:r>
      <w:r w:rsidR="003346DA" w:rsidRPr="00B46AB5">
        <w:rPr>
          <w:rFonts w:ascii="Arial" w:hAnsi="Arial" w:cs="Arial"/>
          <w:sz w:val="22"/>
          <w:szCs w:val="22"/>
        </w:rPr>
        <w:t xml:space="preserve">we will release the answer to the question to all </w:t>
      </w:r>
      <w:r w:rsidR="00EE2948" w:rsidRPr="00B46AB5">
        <w:rPr>
          <w:rFonts w:ascii="Arial" w:hAnsi="Arial" w:cs="Arial"/>
          <w:sz w:val="22"/>
          <w:szCs w:val="22"/>
        </w:rPr>
        <w:t>B</w:t>
      </w:r>
      <w:r w:rsidR="003346DA" w:rsidRPr="00B46AB5">
        <w:rPr>
          <w:rFonts w:ascii="Arial" w:hAnsi="Arial" w:cs="Arial"/>
          <w:sz w:val="22"/>
          <w:szCs w:val="22"/>
        </w:rPr>
        <w:t xml:space="preserve">idders and where we suspect the question contains confidential </w:t>
      </w:r>
      <w:r w:rsidR="007E40CF" w:rsidRPr="00B46AB5">
        <w:rPr>
          <w:rFonts w:ascii="Arial" w:hAnsi="Arial" w:cs="Arial"/>
          <w:sz w:val="22"/>
          <w:szCs w:val="22"/>
        </w:rPr>
        <w:t>information,</w:t>
      </w:r>
      <w:r w:rsidR="003346DA" w:rsidRPr="00B46AB5">
        <w:rPr>
          <w:rFonts w:ascii="Arial" w:hAnsi="Arial" w:cs="Arial"/>
          <w:sz w:val="22"/>
          <w:szCs w:val="22"/>
        </w:rPr>
        <w:t xml:space="preserve"> we may modify the content of the question to protect the </w:t>
      </w:r>
      <w:r w:rsidR="00900265" w:rsidRPr="00B46AB5">
        <w:rPr>
          <w:rFonts w:ascii="Arial" w:hAnsi="Arial" w:cs="Arial"/>
          <w:sz w:val="22"/>
          <w:szCs w:val="22"/>
        </w:rPr>
        <w:t>anonymity</w:t>
      </w:r>
      <w:r w:rsidR="003346DA" w:rsidRPr="00B46AB5">
        <w:rPr>
          <w:rFonts w:ascii="Arial" w:hAnsi="Arial" w:cs="Arial"/>
          <w:sz w:val="22"/>
          <w:szCs w:val="22"/>
        </w:rPr>
        <w:t xml:space="preserve"> of the Bidder or their proposed solution</w:t>
      </w:r>
    </w:p>
    <w:p w14:paraId="015BDD85"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w:t>
      </w:r>
      <w:r w:rsidR="00446CB0" w:rsidRPr="00B46AB5">
        <w:rPr>
          <w:rFonts w:ascii="Arial" w:hAnsi="Arial" w:cs="Arial"/>
          <w:sz w:val="22"/>
          <w:szCs w:val="22"/>
        </w:rPr>
        <w:t xml:space="preserve">6 </w:t>
      </w:r>
      <w:r w:rsidR="00446CB0" w:rsidRPr="00B46AB5">
        <w:rPr>
          <w:rFonts w:ascii="Arial" w:hAnsi="Arial" w:cs="Arial"/>
          <w:sz w:val="22"/>
          <w:szCs w:val="22"/>
        </w:rPr>
        <w:tab/>
        <w:t>Do answer the question, it is not enough simply to cross-reference to a ‘policy’</w:t>
      </w:r>
      <w:r w:rsidRPr="00B46AB5">
        <w:rPr>
          <w:rFonts w:ascii="Arial" w:hAnsi="Arial" w:cs="Arial"/>
          <w:sz w:val="22"/>
          <w:szCs w:val="22"/>
        </w:rPr>
        <w:t xml:space="preserve">, web page </w:t>
      </w:r>
      <w:r w:rsidR="00446CB0" w:rsidRPr="00B46AB5">
        <w:rPr>
          <w:rFonts w:ascii="Arial" w:hAnsi="Arial" w:cs="Arial"/>
          <w:sz w:val="22"/>
          <w:szCs w:val="22"/>
        </w:rPr>
        <w:t xml:space="preserve">or another part of your Bid, the evaluation team have limited time to assess </w:t>
      </w:r>
      <w:r w:rsidRPr="00B46AB5">
        <w:rPr>
          <w:rFonts w:ascii="Arial" w:hAnsi="Arial" w:cs="Arial"/>
          <w:sz w:val="22"/>
          <w:szCs w:val="22"/>
        </w:rPr>
        <w:t xml:space="preserve">bids </w:t>
      </w:r>
      <w:r w:rsidR="00446CB0" w:rsidRPr="00B46AB5">
        <w:rPr>
          <w:rFonts w:ascii="Arial" w:hAnsi="Arial" w:cs="Arial"/>
          <w:sz w:val="22"/>
          <w:szCs w:val="22"/>
        </w:rPr>
        <w:t xml:space="preserve">and if they can’t find the answer, they can’t </w:t>
      </w:r>
      <w:r w:rsidRPr="00B46AB5">
        <w:rPr>
          <w:rFonts w:ascii="Arial" w:hAnsi="Arial" w:cs="Arial"/>
          <w:sz w:val="22"/>
          <w:szCs w:val="22"/>
        </w:rPr>
        <w:t xml:space="preserve">score </w:t>
      </w:r>
      <w:r w:rsidR="00446CB0" w:rsidRPr="00B46AB5">
        <w:rPr>
          <w:rFonts w:ascii="Arial" w:hAnsi="Arial" w:cs="Arial"/>
          <w:sz w:val="22"/>
          <w:szCs w:val="22"/>
        </w:rPr>
        <w:t>it.</w:t>
      </w:r>
    </w:p>
    <w:p w14:paraId="015BDD87"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.7</w:t>
      </w:r>
      <w:r w:rsidR="00446CB0" w:rsidRPr="00B46AB5">
        <w:rPr>
          <w:rFonts w:ascii="Arial" w:hAnsi="Arial" w:cs="Arial"/>
          <w:sz w:val="22"/>
          <w:szCs w:val="22"/>
        </w:rPr>
        <w:tab/>
        <w:t xml:space="preserve">Do consider who </w:t>
      </w:r>
      <w:r w:rsidR="00652DFC" w:rsidRPr="00B46AB5">
        <w:rPr>
          <w:rFonts w:ascii="Arial" w:hAnsi="Arial" w:cs="Arial"/>
          <w:sz w:val="22"/>
          <w:szCs w:val="22"/>
        </w:rPr>
        <w:t>the Contracting Authority</w:t>
      </w:r>
      <w:r w:rsidR="00446CB0" w:rsidRPr="00B46AB5">
        <w:rPr>
          <w:rFonts w:ascii="Arial" w:hAnsi="Arial" w:cs="Arial"/>
          <w:sz w:val="22"/>
          <w:szCs w:val="22"/>
        </w:rPr>
        <w:t xml:space="preserve"> is and what they want – a generic answer does </w:t>
      </w:r>
      <w:r w:rsidR="00652DFC" w:rsidRPr="00B46AB5">
        <w:rPr>
          <w:rFonts w:ascii="Arial" w:hAnsi="Arial" w:cs="Arial"/>
          <w:sz w:val="22"/>
          <w:szCs w:val="22"/>
        </w:rPr>
        <w:t xml:space="preserve">not </w:t>
      </w:r>
      <w:r w:rsidR="00446CB0" w:rsidRPr="00B46AB5">
        <w:rPr>
          <w:rFonts w:ascii="Arial" w:hAnsi="Arial" w:cs="Arial"/>
          <w:sz w:val="22"/>
          <w:szCs w:val="22"/>
        </w:rPr>
        <w:t>necessarily meet every</w:t>
      </w:r>
      <w:r w:rsidR="00EE2948" w:rsidRPr="00B46AB5">
        <w:rPr>
          <w:rFonts w:ascii="Arial" w:hAnsi="Arial" w:cs="Arial"/>
          <w:sz w:val="22"/>
          <w:szCs w:val="22"/>
        </w:rPr>
        <w:t xml:space="preserve"> Contracting Authority’s</w:t>
      </w:r>
      <w:r w:rsidR="00446CB0" w:rsidRPr="00B46AB5">
        <w:rPr>
          <w:rFonts w:ascii="Arial" w:hAnsi="Arial" w:cs="Arial"/>
          <w:sz w:val="22"/>
          <w:szCs w:val="22"/>
        </w:rPr>
        <w:t xml:space="preserve"> needs.</w:t>
      </w:r>
    </w:p>
    <w:p w14:paraId="015BDD89"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.8</w:t>
      </w:r>
      <w:r w:rsidR="00446CB0" w:rsidRPr="00B46AB5">
        <w:rPr>
          <w:rFonts w:ascii="Arial" w:hAnsi="Arial" w:cs="Arial"/>
          <w:sz w:val="22"/>
          <w:szCs w:val="22"/>
        </w:rPr>
        <w:tab/>
        <w:t>Do reference your documents correctly, specifically where supporting documentation is requested e.g. referencing the question/s they apply to.</w:t>
      </w:r>
    </w:p>
    <w:p w14:paraId="015BDD8B" w14:textId="023DA418"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.9</w:t>
      </w:r>
      <w:r w:rsidR="00652DFC" w:rsidRPr="00B46AB5">
        <w:rPr>
          <w:rFonts w:ascii="Arial" w:hAnsi="Arial" w:cs="Arial"/>
          <w:sz w:val="22"/>
          <w:szCs w:val="22"/>
        </w:rPr>
        <w:tab/>
        <w:t>Do provide clear</w:t>
      </w:r>
      <w:r w:rsidR="00EE2948" w:rsidRPr="00B46AB5">
        <w:rPr>
          <w:rFonts w:ascii="Arial" w:hAnsi="Arial" w:cs="Arial"/>
          <w:sz w:val="22"/>
          <w:szCs w:val="22"/>
        </w:rPr>
        <w:t xml:space="preserve">, </w:t>
      </w:r>
      <w:r w:rsidR="00446CB0" w:rsidRPr="00B46AB5">
        <w:rPr>
          <w:rFonts w:ascii="Arial" w:hAnsi="Arial" w:cs="Arial"/>
          <w:sz w:val="22"/>
          <w:szCs w:val="22"/>
        </w:rPr>
        <w:t xml:space="preserve">concise </w:t>
      </w:r>
      <w:r w:rsidR="00EE2948" w:rsidRPr="00B46AB5">
        <w:rPr>
          <w:rFonts w:ascii="Arial" w:hAnsi="Arial" w:cs="Arial"/>
          <w:sz w:val="22"/>
          <w:szCs w:val="22"/>
        </w:rPr>
        <w:t xml:space="preserve">and ideally generic </w:t>
      </w:r>
      <w:r w:rsidR="00446CB0" w:rsidRPr="00B46AB5">
        <w:rPr>
          <w:rFonts w:ascii="Arial" w:hAnsi="Arial" w:cs="Arial"/>
          <w:sz w:val="22"/>
          <w:szCs w:val="22"/>
        </w:rPr>
        <w:t>contact details; telephone numbers, e-mails.</w:t>
      </w:r>
    </w:p>
    <w:p w14:paraId="015BDD8D" w14:textId="7AFC3AE3"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w:t>
      </w:r>
      <w:r w:rsidR="009F1B0E" w:rsidRPr="00B46AB5">
        <w:rPr>
          <w:rFonts w:ascii="Arial" w:hAnsi="Arial" w:cs="Arial"/>
          <w:sz w:val="22"/>
          <w:szCs w:val="22"/>
        </w:rPr>
        <w:t>10</w:t>
      </w:r>
      <w:r w:rsidR="00446CB0" w:rsidRPr="00B46AB5">
        <w:rPr>
          <w:rFonts w:ascii="Arial" w:hAnsi="Arial" w:cs="Arial"/>
          <w:sz w:val="22"/>
          <w:szCs w:val="22"/>
        </w:rPr>
        <w:tab/>
        <w:t>Do complete all questions in the</w:t>
      </w:r>
      <w:r w:rsidR="00BD0C28" w:rsidRPr="00B46AB5">
        <w:rPr>
          <w:rFonts w:ascii="Arial" w:hAnsi="Arial" w:cs="Arial"/>
          <w:sz w:val="22"/>
          <w:szCs w:val="22"/>
        </w:rPr>
        <w:t xml:space="preserve"> evaluation response</w:t>
      </w:r>
      <w:r w:rsidR="00446CB0" w:rsidRPr="00B46AB5">
        <w:rPr>
          <w:rFonts w:ascii="Arial" w:hAnsi="Arial" w:cs="Arial"/>
          <w:sz w:val="22"/>
          <w:szCs w:val="22"/>
        </w:rPr>
        <w:t xml:space="preserve"> questionnaire or we may reject your Bid.</w:t>
      </w:r>
    </w:p>
    <w:p w14:paraId="015BDD91" w14:textId="4A8AF91F" w:rsidR="00D90739" w:rsidRPr="00B46AB5" w:rsidRDefault="00D90739"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7.11</w:t>
      </w:r>
      <w:r w:rsidR="00234957" w:rsidRPr="00B46AB5">
        <w:rPr>
          <w:rFonts w:ascii="Arial" w:hAnsi="Arial" w:cs="Arial"/>
          <w:sz w:val="22"/>
          <w:szCs w:val="22"/>
        </w:rPr>
        <w:tab/>
      </w:r>
      <w:r w:rsidRPr="00B46AB5">
        <w:rPr>
          <w:rFonts w:ascii="Arial" w:hAnsi="Arial" w:cs="Arial"/>
          <w:sz w:val="22"/>
          <w:szCs w:val="22"/>
        </w:rPr>
        <w:t>Do ensure that the Response and any documents accompanying it are in the English</w:t>
      </w:r>
      <w:r w:rsidR="003C18D4" w:rsidRPr="00B46AB5">
        <w:rPr>
          <w:rFonts w:ascii="Arial" w:hAnsi="Arial" w:cs="Arial"/>
          <w:sz w:val="22"/>
          <w:szCs w:val="22"/>
        </w:rPr>
        <w:t xml:space="preserve"> </w:t>
      </w:r>
      <w:r w:rsidRPr="00B46AB5">
        <w:rPr>
          <w:rFonts w:ascii="Arial" w:hAnsi="Arial" w:cs="Arial"/>
          <w:sz w:val="22"/>
          <w:szCs w:val="22"/>
        </w:rPr>
        <w:t>Language, the Contracting Authority reserve the right to disqualify any full or part</w:t>
      </w:r>
      <w:r w:rsidR="00576C89" w:rsidRPr="00B46AB5">
        <w:rPr>
          <w:rFonts w:ascii="Arial" w:hAnsi="Arial" w:cs="Arial"/>
          <w:sz w:val="22"/>
          <w:szCs w:val="22"/>
        </w:rPr>
        <w:t xml:space="preserve"> </w:t>
      </w:r>
      <w:r w:rsidRPr="00B46AB5">
        <w:rPr>
          <w:rFonts w:ascii="Arial" w:hAnsi="Arial" w:cs="Arial"/>
          <w:sz w:val="22"/>
          <w:szCs w:val="22"/>
        </w:rPr>
        <w:t>responses that are not in English.</w:t>
      </w:r>
    </w:p>
    <w:p w14:paraId="015BDD93"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F1B0E" w:rsidRPr="00B46AB5">
        <w:rPr>
          <w:rFonts w:ascii="Arial" w:hAnsi="Arial" w:cs="Arial"/>
          <w:sz w:val="22"/>
          <w:szCs w:val="22"/>
        </w:rPr>
        <w:t>.1</w:t>
      </w:r>
      <w:r w:rsidR="00D90739" w:rsidRPr="00B46AB5">
        <w:rPr>
          <w:rFonts w:ascii="Arial" w:hAnsi="Arial" w:cs="Arial"/>
          <w:sz w:val="22"/>
          <w:szCs w:val="22"/>
        </w:rPr>
        <w:t>2</w:t>
      </w:r>
      <w:r w:rsidR="00446CB0" w:rsidRPr="00B46AB5">
        <w:rPr>
          <w:rFonts w:ascii="Arial" w:hAnsi="Arial" w:cs="Arial"/>
          <w:sz w:val="22"/>
          <w:szCs w:val="22"/>
        </w:rPr>
        <w:tab/>
        <w:t>Do check and recheck your Bid before dispatch.</w:t>
      </w:r>
    </w:p>
    <w:p w14:paraId="015BDD97" w14:textId="77777777" w:rsidR="00335911" w:rsidRPr="00B46AB5" w:rsidRDefault="00335911" w:rsidP="00234957">
      <w:pPr>
        <w:pStyle w:val="BodyTextIndent3"/>
        <w:spacing w:after="0"/>
        <w:ind w:left="0"/>
        <w:rPr>
          <w:rFonts w:ascii="Arial" w:hAnsi="Arial" w:cs="Arial"/>
          <w:b/>
          <w:iCs/>
          <w:sz w:val="22"/>
          <w:szCs w:val="22"/>
        </w:rPr>
      </w:pPr>
    </w:p>
    <w:p w14:paraId="015BDD98" w14:textId="77777777" w:rsidR="00EE4582" w:rsidRPr="00B46AB5" w:rsidRDefault="00EE4582" w:rsidP="00234957">
      <w:pPr>
        <w:spacing w:line="276" w:lineRule="auto"/>
        <w:rPr>
          <w:rFonts w:ascii="Arial" w:hAnsi="Arial" w:cs="Arial"/>
          <w:color w:val="808080"/>
          <w:sz w:val="24"/>
        </w:rPr>
        <w:sectPr w:rsidR="00EE4582" w:rsidRPr="00B46AB5" w:rsidSect="00453DA2">
          <w:pgSz w:w="11906" w:h="16838"/>
          <w:pgMar w:top="1418" w:right="1440" w:bottom="1440" w:left="1440" w:header="708" w:footer="708"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335911" w:rsidRPr="00B46AB5" w14:paraId="015BDD9C" w14:textId="77777777" w:rsidTr="00965A81">
        <w:tc>
          <w:tcPr>
            <w:tcW w:w="9571" w:type="dxa"/>
            <w:shd w:val="clear" w:color="auto" w:fill="17365D"/>
          </w:tcPr>
          <w:p w14:paraId="015BDD99" w14:textId="77777777" w:rsidR="00335911" w:rsidRPr="00B46AB5" w:rsidRDefault="00335911" w:rsidP="00234957">
            <w:pPr>
              <w:spacing w:line="276" w:lineRule="auto"/>
              <w:rPr>
                <w:rFonts w:ascii="Arial" w:hAnsi="Arial" w:cs="Arial"/>
                <w:b/>
                <w:color w:val="BFBFBF"/>
                <w:sz w:val="24"/>
              </w:rPr>
            </w:pPr>
            <w:r w:rsidRPr="00B46AB5">
              <w:rPr>
                <w:rFonts w:ascii="Arial" w:hAnsi="Arial" w:cs="Arial"/>
                <w:color w:val="808080"/>
                <w:sz w:val="24"/>
              </w:rPr>
              <w:lastRenderedPageBreak/>
              <w:br w:type="page"/>
            </w:r>
          </w:p>
          <w:p w14:paraId="015BDD9A" w14:textId="77777777" w:rsidR="00335911" w:rsidRPr="00B46AB5" w:rsidRDefault="00335911" w:rsidP="00234957">
            <w:pPr>
              <w:spacing w:line="276" w:lineRule="auto"/>
              <w:rPr>
                <w:rFonts w:ascii="Arial" w:hAnsi="Arial" w:cs="Arial"/>
                <w:b/>
                <w:color w:val="BFBFBF"/>
                <w:sz w:val="24"/>
              </w:rPr>
            </w:pPr>
            <w:r w:rsidRPr="00B46AB5">
              <w:rPr>
                <w:rFonts w:ascii="Arial" w:hAnsi="Arial" w:cs="Arial"/>
                <w:b/>
                <w:color w:val="BFBFBF"/>
                <w:sz w:val="24"/>
              </w:rPr>
              <w:t>W</w:t>
            </w:r>
            <w:r w:rsidR="009F07D8" w:rsidRPr="00B46AB5">
              <w:rPr>
                <w:rFonts w:ascii="Arial" w:hAnsi="Arial" w:cs="Arial"/>
                <w:b/>
                <w:color w:val="BFBFBF"/>
                <w:sz w:val="24"/>
              </w:rPr>
              <w:t>hat makes a good bid – some simple do</w:t>
            </w:r>
            <w:r w:rsidR="00280586" w:rsidRPr="00B46AB5">
              <w:rPr>
                <w:rFonts w:ascii="Arial" w:hAnsi="Arial" w:cs="Arial"/>
                <w:b/>
                <w:color w:val="BFBFBF"/>
                <w:sz w:val="24"/>
              </w:rPr>
              <w:t xml:space="preserve"> not</w:t>
            </w:r>
            <w:r w:rsidR="00FE34B4" w:rsidRPr="00B46AB5">
              <w:rPr>
                <w:rFonts w:ascii="Arial" w:hAnsi="Arial" w:cs="Arial"/>
                <w:b/>
                <w:color w:val="BFBFBF"/>
                <w:sz w:val="24"/>
              </w:rPr>
              <w:t>’</w:t>
            </w:r>
            <w:r w:rsidR="00280586" w:rsidRPr="00B46AB5">
              <w:rPr>
                <w:rFonts w:ascii="Arial" w:hAnsi="Arial" w:cs="Arial"/>
                <w:b/>
                <w:color w:val="BFBFBF"/>
                <w:sz w:val="24"/>
              </w:rPr>
              <w:t>s</w:t>
            </w:r>
            <w:r w:rsidR="009F07D8" w:rsidRPr="00B46AB5">
              <w:rPr>
                <w:rFonts w:ascii="Arial" w:hAnsi="Arial" w:cs="Arial"/>
                <w:b/>
                <w:color w:val="BFBFBF"/>
                <w:sz w:val="24"/>
              </w:rPr>
              <w:t xml:space="preserve"> </w:t>
            </w:r>
            <w:r w:rsidRPr="00B46AB5">
              <w:rPr>
                <w:rFonts w:ascii="Arial" w:hAnsi="Arial" w:cs="Arial"/>
                <w:b/>
                <w:color w:val="BFBFBF"/>
                <w:sz w:val="24"/>
              </w:rPr>
              <w:t xml:space="preserve">  </w:t>
            </w:r>
            <w:r w:rsidRPr="00B46AB5">
              <w:rPr>
                <w:rFonts w:ascii="Arial" w:hAnsi="Arial" w:cs="Arial"/>
                <w:b/>
                <w:color w:val="BFBFBF"/>
                <w:sz w:val="24"/>
              </w:rPr>
              <w:sym w:font="Wingdings" w:char="F04C"/>
            </w:r>
          </w:p>
          <w:p w14:paraId="015BDD9B" w14:textId="77777777" w:rsidR="00335911" w:rsidRPr="00B46AB5" w:rsidRDefault="00335911" w:rsidP="00234957">
            <w:pPr>
              <w:spacing w:line="276" w:lineRule="auto"/>
              <w:rPr>
                <w:rFonts w:ascii="Arial" w:hAnsi="Arial" w:cs="Arial"/>
                <w:b/>
                <w:color w:val="808080"/>
                <w:sz w:val="24"/>
              </w:rPr>
            </w:pPr>
          </w:p>
        </w:tc>
      </w:tr>
    </w:tbl>
    <w:p w14:paraId="015BDD9E" w14:textId="77777777" w:rsidR="00A908A6" w:rsidRPr="00B46AB5" w:rsidRDefault="00A908A6" w:rsidP="00036A17">
      <w:pPr>
        <w:pStyle w:val="BodyTextIndent3"/>
        <w:ind w:left="0"/>
        <w:rPr>
          <w:rFonts w:ascii="Arial" w:hAnsi="Arial" w:cs="Arial"/>
          <w:b/>
          <w:iCs/>
          <w:sz w:val="22"/>
          <w:szCs w:val="22"/>
        </w:rPr>
      </w:pPr>
      <w:r w:rsidRPr="00B46AB5">
        <w:rPr>
          <w:rFonts w:ascii="Arial" w:hAnsi="Arial" w:cs="Arial"/>
          <w:b/>
          <w:iCs/>
          <w:sz w:val="22"/>
          <w:szCs w:val="22"/>
        </w:rPr>
        <w:t>DO</w:t>
      </w:r>
      <w:r w:rsidR="00F179FB" w:rsidRPr="00B46AB5">
        <w:rPr>
          <w:rFonts w:ascii="Arial" w:hAnsi="Arial" w:cs="Arial"/>
          <w:b/>
          <w:iCs/>
          <w:sz w:val="22"/>
          <w:szCs w:val="22"/>
        </w:rPr>
        <w:t xml:space="preserve"> NOT</w:t>
      </w:r>
    </w:p>
    <w:p w14:paraId="015BDDA0"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3</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446CB0" w:rsidRPr="00B46AB5">
        <w:rPr>
          <w:rFonts w:ascii="Arial" w:hAnsi="Arial" w:cs="Arial"/>
          <w:sz w:val="22"/>
          <w:szCs w:val="22"/>
        </w:rPr>
        <w:t xml:space="preserve"> cut and paste from a previous document and forget to change the previous details such as the previous buyer’s name.</w:t>
      </w:r>
    </w:p>
    <w:p w14:paraId="015BDDA2" w14:textId="75667546"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4</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446CB0" w:rsidRPr="00B46AB5">
        <w:rPr>
          <w:rFonts w:ascii="Arial" w:hAnsi="Arial" w:cs="Arial"/>
          <w:sz w:val="22"/>
          <w:szCs w:val="22"/>
        </w:rPr>
        <w:t xml:space="preserve"> </w:t>
      </w:r>
      <w:r w:rsidR="00900265" w:rsidRPr="00B46AB5">
        <w:rPr>
          <w:rFonts w:ascii="Arial" w:hAnsi="Arial" w:cs="Arial"/>
          <w:sz w:val="22"/>
          <w:szCs w:val="22"/>
        </w:rPr>
        <w:t xml:space="preserve">attach </w:t>
      </w:r>
      <w:r w:rsidR="00446CB0" w:rsidRPr="00B46AB5">
        <w:rPr>
          <w:rFonts w:ascii="Arial" w:hAnsi="Arial" w:cs="Arial"/>
          <w:sz w:val="22"/>
          <w:szCs w:val="22"/>
        </w:rPr>
        <w:t>‘glossy’ brochures that have not been requested, they will not be read unless we have asked for them. Only send what has been requested and only send supplementary information if we have offered the opportunity so to do.</w:t>
      </w:r>
    </w:p>
    <w:p w14:paraId="015BDDA4"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5</w:t>
      </w:r>
      <w:r w:rsidR="00446CB0" w:rsidRPr="00B46AB5">
        <w:rPr>
          <w:rFonts w:ascii="Arial" w:hAnsi="Arial" w:cs="Arial"/>
          <w:sz w:val="22"/>
          <w:szCs w:val="22"/>
        </w:rPr>
        <w:tab/>
      </w:r>
      <w:r w:rsidR="00A908A6" w:rsidRPr="00B46AB5">
        <w:rPr>
          <w:rFonts w:ascii="Arial" w:hAnsi="Arial" w:cs="Arial"/>
          <w:sz w:val="22"/>
          <w:szCs w:val="22"/>
        </w:rPr>
        <w:t>Do</w:t>
      </w:r>
      <w:r w:rsidR="00F179FB" w:rsidRPr="00B46AB5">
        <w:rPr>
          <w:rFonts w:ascii="Arial" w:hAnsi="Arial" w:cs="Arial"/>
          <w:sz w:val="22"/>
          <w:szCs w:val="22"/>
        </w:rPr>
        <w:t xml:space="preserve"> not</w:t>
      </w:r>
      <w:r w:rsidR="00A908A6" w:rsidRPr="00B46AB5">
        <w:rPr>
          <w:rFonts w:ascii="Arial" w:hAnsi="Arial" w:cs="Arial"/>
          <w:sz w:val="22"/>
          <w:szCs w:val="22"/>
        </w:rPr>
        <w:t xml:space="preserve"> share the Procurement documents, they </w:t>
      </w:r>
      <w:r w:rsidR="00446CB0" w:rsidRPr="00B46AB5">
        <w:rPr>
          <w:rFonts w:ascii="Arial" w:hAnsi="Arial" w:cs="Arial"/>
          <w:sz w:val="22"/>
          <w:szCs w:val="22"/>
        </w:rPr>
        <w:t>are confidential and should not be shared with anyone without the Buyers written permission.</w:t>
      </w:r>
    </w:p>
    <w:p w14:paraId="015BDDA6" w14:textId="5BAE4F47" w:rsidR="00EE2948"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6</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446CB0" w:rsidRPr="00B46AB5">
        <w:rPr>
          <w:rFonts w:ascii="Arial" w:hAnsi="Arial" w:cs="Arial"/>
          <w:sz w:val="22"/>
          <w:szCs w:val="22"/>
        </w:rPr>
        <w:t xml:space="preserve"> seek to influence the procurement process by requesting meetings or contacting UK SBS or the </w:t>
      </w:r>
      <w:r w:rsidR="00EE2948" w:rsidRPr="00B46AB5">
        <w:rPr>
          <w:rFonts w:ascii="Arial" w:hAnsi="Arial" w:cs="Arial"/>
          <w:sz w:val="22"/>
          <w:szCs w:val="22"/>
        </w:rPr>
        <w:t>Contracting Authority</w:t>
      </w:r>
      <w:r w:rsidR="00446CB0" w:rsidRPr="00B46AB5">
        <w:rPr>
          <w:rFonts w:ascii="Arial" w:hAnsi="Arial" w:cs="Arial"/>
          <w:sz w:val="22"/>
          <w:szCs w:val="22"/>
        </w:rPr>
        <w:t xml:space="preserve"> to discuss your Bid. If your Bid requires clarification the Buyer will contact you.</w:t>
      </w:r>
      <w:r w:rsidR="00EE2948" w:rsidRPr="00B46AB5">
        <w:rPr>
          <w:rFonts w:ascii="Arial" w:hAnsi="Arial" w:cs="Arial"/>
          <w:sz w:val="22"/>
          <w:szCs w:val="22"/>
        </w:rPr>
        <w:t xml:space="preserve"> All information secured outside of formal Buyer communications shall have no Legal standing or worth and should not be relied upon.</w:t>
      </w:r>
    </w:p>
    <w:p w14:paraId="015BDDA8" w14:textId="77777777" w:rsidR="00446CB0" w:rsidRPr="00B46AB5" w:rsidRDefault="00465BD6" w:rsidP="00036A17">
      <w:pPr>
        <w:pStyle w:val="PlainText"/>
        <w:spacing w:after="120" w:line="276" w:lineRule="auto"/>
        <w:ind w:left="720" w:hanging="720"/>
        <w:jc w:val="both"/>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7</w:t>
      </w:r>
      <w:r w:rsidR="00446CB0" w:rsidRPr="00B46AB5">
        <w:rPr>
          <w:rFonts w:ascii="Arial" w:hAnsi="Arial" w:cs="Arial"/>
          <w:sz w:val="22"/>
          <w:szCs w:val="22"/>
        </w:rPr>
        <w:tab/>
      </w:r>
      <w:r w:rsidR="00A908A6" w:rsidRPr="00B46AB5">
        <w:rPr>
          <w:rFonts w:ascii="Arial" w:hAnsi="Arial" w:cs="Arial"/>
          <w:sz w:val="22"/>
          <w:szCs w:val="22"/>
        </w:rPr>
        <w:t>Do</w:t>
      </w:r>
      <w:r w:rsidR="00F179FB" w:rsidRPr="00B46AB5">
        <w:rPr>
          <w:rFonts w:ascii="Arial" w:hAnsi="Arial" w:cs="Arial"/>
          <w:sz w:val="22"/>
          <w:szCs w:val="22"/>
        </w:rPr>
        <w:t xml:space="preserve"> not</w:t>
      </w:r>
      <w:r w:rsidR="00A908A6" w:rsidRPr="00B46AB5">
        <w:rPr>
          <w:rFonts w:ascii="Arial" w:hAnsi="Arial" w:cs="Arial"/>
          <w:sz w:val="22"/>
          <w:szCs w:val="22"/>
        </w:rPr>
        <w:t xml:space="preserve"> </w:t>
      </w:r>
      <w:r w:rsidR="00446CB0" w:rsidRPr="00B46AB5">
        <w:rPr>
          <w:rFonts w:ascii="Arial" w:hAnsi="Arial" w:cs="Arial"/>
          <w:sz w:val="22"/>
          <w:szCs w:val="22"/>
        </w:rPr>
        <w:t xml:space="preserve">contact any UK SBS staff or </w:t>
      </w:r>
      <w:r w:rsidR="00EE2948" w:rsidRPr="00B46AB5">
        <w:rPr>
          <w:rFonts w:ascii="Arial" w:hAnsi="Arial" w:cs="Arial"/>
          <w:sz w:val="22"/>
          <w:szCs w:val="22"/>
        </w:rPr>
        <w:t>the Contracting Authority</w:t>
      </w:r>
      <w:r w:rsidR="00446CB0" w:rsidRPr="00B46AB5">
        <w:rPr>
          <w:rFonts w:ascii="Arial" w:hAnsi="Arial" w:cs="Arial"/>
          <w:sz w:val="22"/>
          <w:szCs w:val="22"/>
        </w:rPr>
        <w:t xml:space="preserve"> staff </w:t>
      </w:r>
      <w:r w:rsidR="00EE2948" w:rsidRPr="00B46AB5">
        <w:rPr>
          <w:rFonts w:ascii="Arial" w:hAnsi="Arial" w:cs="Arial"/>
          <w:sz w:val="22"/>
          <w:szCs w:val="22"/>
        </w:rPr>
        <w:t xml:space="preserve">without </w:t>
      </w:r>
      <w:r w:rsidR="00446CB0" w:rsidRPr="00B46AB5">
        <w:rPr>
          <w:rFonts w:ascii="Arial" w:hAnsi="Arial" w:cs="Arial"/>
          <w:sz w:val="22"/>
          <w:szCs w:val="22"/>
        </w:rPr>
        <w:t>the Buyers written permission</w:t>
      </w:r>
      <w:r w:rsidR="00A908A6" w:rsidRPr="00B46AB5">
        <w:rPr>
          <w:rFonts w:ascii="Arial" w:hAnsi="Arial" w:cs="Arial"/>
          <w:sz w:val="22"/>
          <w:szCs w:val="22"/>
        </w:rPr>
        <w:t xml:space="preserve"> or we </w:t>
      </w:r>
      <w:r w:rsidR="00446CB0" w:rsidRPr="00B46AB5">
        <w:rPr>
          <w:rFonts w:ascii="Arial" w:hAnsi="Arial" w:cs="Arial"/>
          <w:sz w:val="22"/>
          <w:szCs w:val="22"/>
        </w:rPr>
        <w:t>may reject your Bid.</w:t>
      </w:r>
    </w:p>
    <w:p w14:paraId="015BDDAA"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8</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446CB0" w:rsidRPr="00B46AB5">
        <w:rPr>
          <w:rFonts w:ascii="Arial" w:hAnsi="Arial" w:cs="Arial"/>
          <w:sz w:val="22"/>
          <w:szCs w:val="22"/>
        </w:rPr>
        <w:t xml:space="preserve"> collude to fix or adjust the price or withdraw your Bid with another Party as we will reject your Bid.</w:t>
      </w:r>
    </w:p>
    <w:p w14:paraId="015BDDAC"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92783A" w:rsidRPr="00B46AB5">
        <w:rPr>
          <w:rFonts w:ascii="Arial" w:hAnsi="Arial" w:cs="Arial"/>
          <w:sz w:val="22"/>
          <w:szCs w:val="22"/>
        </w:rPr>
        <w:t>.1</w:t>
      </w:r>
      <w:r w:rsidR="00C728E0" w:rsidRPr="00B46AB5">
        <w:rPr>
          <w:rFonts w:ascii="Arial" w:hAnsi="Arial" w:cs="Arial"/>
          <w:sz w:val="22"/>
          <w:szCs w:val="22"/>
        </w:rPr>
        <w:t>9</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652DFC" w:rsidRPr="00B46AB5">
        <w:rPr>
          <w:rFonts w:ascii="Arial" w:hAnsi="Arial" w:cs="Arial"/>
          <w:sz w:val="22"/>
          <w:szCs w:val="22"/>
        </w:rPr>
        <w:t xml:space="preserve"> offer UK SBS or</w:t>
      </w:r>
      <w:r w:rsidR="00221184" w:rsidRPr="00B46AB5">
        <w:rPr>
          <w:rFonts w:ascii="Arial" w:hAnsi="Arial" w:cs="Arial"/>
          <w:sz w:val="22"/>
          <w:szCs w:val="22"/>
        </w:rPr>
        <w:t xml:space="preserve"> the Contracting Authority</w:t>
      </w:r>
      <w:r w:rsidR="00446CB0" w:rsidRPr="00B46AB5">
        <w:rPr>
          <w:rFonts w:ascii="Arial" w:hAnsi="Arial" w:cs="Arial"/>
          <w:sz w:val="22"/>
          <w:szCs w:val="22"/>
        </w:rPr>
        <w:t xml:space="preserve"> staff any inducement or </w:t>
      </w:r>
      <w:r w:rsidR="004B2B9C" w:rsidRPr="00B46AB5">
        <w:rPr>
          <w:rFonts w:ascii="Arial" w:hAnsi="Arial" w:cs="Arial"/>
          <w:sz w:val="22"/>
          <w:szCs w:val="22"/>
        </w:rPr>
        <w:t xml:space="preserve">we </w:t>
      </w:r>
      <w:r w:rsidR="00446CB0" w:rsidRPr="00B46AB5">
        <w:rPr>
          <w:rFonts w:ascii="Arial" w:hAnsi="Arial" w:cs="Arial"/>
          <w:sz w:val="22"/>
          <w:szCs w:val="22"/>
        </w:rPr>
        <w:t>will reject your Bid.</w:t>
      </w:r>
    </w:p>
    <w:p w14:paraId="015BDDAE"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C728E0" w:rsidRPr="00B46AB5">
        <w:rPr>
          <w:rFonts w:ascii="Arial" w:hAnsi="Arial" w:cs="Arial"/>
          <w:sz w:val="22"/>
          <w:szCs w:val="22"/>
        </w:rPr>
        <w:t>20</w:t>
      </w:r>
      <w:r w:rsidR="00446CB0" w:rsidRPr="00B46AB5">
        <w:rPr>
          <w:rFonts w:ascii="Arial" w:hAnsi="Arial" w:cs="Arial"/>
          <w:sz w:val="22"/>
          <w:szCs w:val="22"/>
        </w:rPr>
        <w:tab/>
        <w:t>Do</w:t>
      </w:r>
      <w:r w:rsidR="00F179FB" w:rsidRPr="00B46AB5">
        <w:rPr>
          <w:rFonts w:ascii="Arial" w:hAnsi="Arial" w:cs="Arial"/>
          <w:sz w:val="22"/>
          <w:szCs w:val="22"/>
        </w:rPr>
        <w:t xml:space="preserve"> not</w:t>
      </w:r>
      <w:r w:rsidR="00446CB0" w:rsidRPr="00B46AB5">
        <w:rPr>
          <w:rFonts w:ascii="Arial" w:hAnsi="Arial" w:cs="Arial"/>
          <w:sz w:val="22"/>
          <w:szCs w:val="22"/>
        </w:rPr>
        <w:t xml:space="preserve"> seek changes to the </w:t>
      </w:r>
      <w:r w:rsidR="004B2B9C" w:rsidRPr="00B46AB5">
        <w:rPr>
          <w:rFonts w:ascii="Arial" w:hAnsi="Arial" w:cs="Arial"/>
          <w:sz w:val="22"/>
          <w:szCs w:val="22"/>
        </w:rPr>
        <w:t>B</w:t>
      </w:r>
      <w:r w:rsidRPr="00B46AB5">
        <w:rPr>
          <w:rFonts w:ascii="Arial" w:hAnsi="Arial" w:cs="Arial"/>
          <w:sz w:val="22"/>
          <w:szCs w:val="22"/>
        </w:rPr>
        <w:t>id</w:t>
      </w:r>
      <w:r w:rsidR="00446CB0" w:rsidRPr="00B46AB5">
        <w:rPr>
          <w:rFonts w:ascii="Arial" w:hAnsi="Arial" w:cs="Arial"/>
          <w:sz w:val="22"/>
          <w:szCs w:val="22"/>
        </w:rPr>
        <w:t xml:space="preserve"> after responses have been </w:t>
      </w:r>
      <w:r w:rsidR="004B2B9C" w:rsidRPr="00B46AB5">
        <w:rPr>
          <w:rFonts w:ascii="Arial" w:hAnsi="Arial" w:cs="Arial"/>
          <w:sz w:val="22"/>
          <w:szCs w:val="22"/>
        </w:rPr>
        <w:t>s</w:t>
      </w:r>
      <w:r w:rsidR="00446CB0" w:rsidRPr="00B46AB5">
        <w:rPr>
          <w:rFonts w:ascii="Arial" w:hAnsi="Arial" w:cs="Arial"/>
          <w:sz w:val="22"/>
          <w:szCs w:val="22"/>
        </w:rPr>
        <w:t>ubmitted</w:t>
      </w:r>
      <w:r w:rsidR="007B2ADB" w:rsidRPr="00B46AB5">
        <w:rPr>
          <w:rFonts w:ascii="Arial" w:hAnsi="Arial" w:cs="Arial"/>
          <w:sz w:val="22"/>
          <w:szCs w:val="22"/>
        </w:rPr>
        <w:t xml:space="preserve"> and the deadline for Bids to be submitted has passed</w:t>
      </w:r>
      <w:r w:rsidR="00537A46" w:rsidRPr="00B46AB5">
        <w:rPr>
          <w:rFonts w:ascii="Arial" w:hAnsi="Arial" w:cs="Arial"/>
          <w:sz w:val="22"/>
          <w:szCs w:val="22"/>
        </w:rPr>
        <w:t>.</w:t>
      </w:r>
    </w:p>
    <w:p w14:paraId="015BDDB0" w14:textId="77777777" w:rsidR="0005783C"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.2</w:t>
      </w:r>
      <w:r w:rsidR="00C728E0" w:rsidRPr="00B46AB5">
        <w:rPr>
          <w:rFonts w:ascii="Arial" w:hAnsi="Arial" w:cs="Arial"/>
          <w:sz w:val="22"/>
          <w:szCs w:val="22"/>
        </w:rPr>
        <w:t>1</w:t>
      </w:r>
      <w:r w:rsidR="0005783C" w:rsidRPr="00B46AB5">
        <w:rPr>
          <w:rFonts w:ascii="Arial" w:hAnsi="Arial" w:cs="Arial"/>
          <w:sz w:val="22"/>
          <w:szCs w:val="22"/>
        </w:rPr>
        <w:tab/>
        <w:t>Do</w:t>
      </w:r>
      <w:r w:rsidR="00F179FB" w:rsidRPr="00B46AB5">
        <w:rPr>
          <w:rFonts w:ascii="Arial" w:hAnsi="Arial" w:cs="Arial"/>
          <w:sz w:val="22"/>
          <w:szCs w:val="22"/>
        </w:rPr>
        <w:t xml:space="preserve"> not</w:t>
      </w:r>
      <w:r w:rsidR="0005783C" w:rsidRPr="00B46AB5">
        <w:rPr>
          <w:rFonts w:ascii="Arial" w:hAnsi="Arial" w:cs="Arial"/>
          <w:sz w:val="22"/>
          <w:szCs w:val="22"/>
        </w:rPr>
        <w:t xml:space="preserve"> cross reference answers to external websites or other parts of your Bid, the cross references </w:t>
      </w:r>
      <w:r w:rsidR="004B2B9C" w:rsidRPr="00B46AB5">
        <w:rPr>
          <w:rFonts w:ascii="Arial" w:hAnsi="Arial" w:cs="Arial"/>
          <w:sz w:val="22"/>
          <w:szCs w:val="22"/>
        </w:rPr>
        <w:t xml:space="preserve">and website links </w:t>
      </w:r>
      <w:r w:rsidR="000533C9" w:rsidRPr="00B46AB5">
        <w:rPr>
          <w:rFonts w:ascii="Arial" w:hAnsi="Arial" w:cs="Arial"/>
          <w:sz w:val="22"/>
          <w:szCs w:val="22"/>
        </w:rPr>
        <w:t>will not</w:t>
      </w:r>
      <w:r w:rsidR="0005783C" w:rsidRPr="00B46AB5">
        <w:rPr>
          <w:rFonts w:ascii="Arial" w:hAnsi="Arial" w:cs="Arial"/>
          <w:sz w:val="22"/>
          <w:szCs w:val="22"/>
        </w:rPr>
        <w:t xml:space="preserve"> be considered.</w:t>
      </w:r>
    </w:p>
    <w:p w14:paraId="015BDDB2" w14:textId="77777777" w:rsidR="0005783C" w:rsidRPr="00B46AB5" w:rsidRDefault="00465BD6" w:rsidP="00036A17">
      <w:pPr>
        <w:pStyle w:val="PlainText"/>
        <w:spacing w:after="120" w:line="276" w:lineRule="auto"/>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.2</w:t>
      </w:r>
      <w:r w:rsidR="00C728E0" w:rsidRPr="00B46AB5">
        <w:rPr>
          <w:rFonts w:ascii="Arial" w:hAnsi="Arial" w:cs="Arial"/>
          <w:sz w:val="22"/>
          <w:szCs w:val="22"/>
        </w:rPr>
        <w:t>2</w:t>
      </w:r>
      <w:r w:rsidR="0005783C" w:rsidRPr="00B46AB5">
        <w:rPr>
          <w:rFonts w:ascii="Arial" w:hAnsi="Arial" w:cs="Arial"/>
          <w:sz w:val="22"/>
          <w:szCs w:val="22"/>
        </w:rPr>
        <w:tab/>
        <w:t>Do</w:t>
      </w:r>
      <w:r w:rsidR="00F179FB" w:rsidRPr="00B46AB5">
        <w:rPr>
          <w:rFonts w:ascii="Arial" w:hAnsi="Arial" w:cs="Arial"/>
          <w:sz w:val="22"/>
          <w:szCs w:val="22"/>
        </w:rPr>
        <w:t xml:space="preserve"> not</w:t>
      </w:r>
      <w:r w:rsidR="0005783C" w:rsidRPr="00B46AB5">
        <w:rPr>
          <w:rFonts w:ascii="Arial" w:hAnsi="Arial" w:cs="Arial"/>
          <w:sz w:val="22"/>
          <w:szCs w:val="22"/>
        </w:rPr>
        <w:t xml:space="preserve"> exceed word counts, the additional words </w:t>
      </w:r>
      <w:r w:rsidR="000533C9" w:rsidRPr="00B46AB5">
        <w:rPr>
          <w:rFonts w:ascii="Arial" w:hAnsi="Arial" w:cs="Arial"/>
          <w:sz w:val="22"/>
          <w:szCs w:val="22"/>
        </w:rPr>
        <w:t>will not</w:t>
      </w:r>
      <w:r w:rsidR="0005783C" w:rsidRPr="00B46AB5">
        <w:rPr>
          <w:rFonts w:ascii="Arial" w:hAnsi="Arial" w:cs="Arial"/>
          <w:sz w:val="22"/>
          <w:szCs w:val="22"/>
        </w:rPr>
        <w:t xml:space="preserve"> be considered.</w:t>
      </w:r>
    </w:p>
    <w:p w14:paraId="015BDDB4" w14:textId="77777777" w:rsidR="00AB6422"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AB6422" w:rsidRPr="00B46AB5">
        <w:rPr>
          <w:rFonts w:ascii="Arial" w:hAnsi="Arial" w:cs="Arial"/>
          <w:sz w:val="22"/>
          <w:szCs w:val="22"/>
        </w:rPr>
        <w:t>.2</w:t>
      </w:r>
      <w:r w:rsidR="00C728E0" w:rsidRPr="00B46AB5">
        <w:rPr>
          <w:rFonts w:ascii="Arial" w:hAnsi="Arial" w:cs="Arial"/>
          <w:sz w:val="22"/>
          <w:szCs w:val="22"/>
        </w:rPr>
        <w:t>3</w:t>
      </w:r>
      <w:r w:rsidR="00AB6422" w:rsidRPr="00B46AB5">
        <w:rPr>
          <w:rFonts w:ascii="Arial" w:hAnsi="Arial" w:cs="Arial"/>
          <w:sz w:val="22"/>
          <w:szCs w:val="22"/>
        </w:rPr>
        <w:tab/>
        <w:t>Do</w:t>
      </w:r>
      <w:r w:rsidR="00F179FB" w:rsidRPr="00B46AB5">
        <w:rPr>
          <w:rFonts w:ascii="Arial" w:hAnsi="Arial" w:cs="Arial"/>
          <w:sz w:val="22"/>
          <w:szCs w:val="22"/>
        </w:rPr>
        <w:t xml:space="preserve"> not</w:t>
      </w:r>
      <w:r w:rsidR="00AB6422" w:rsidRPr="00B46AB5">
        <w:rPr>
          <w:rFonts w:ascii="Arial" w:hAnsi="Arial" w:cs="Arial"/>
          <w:sz w:val="22"/>
          <w:szCs w:val="22"/>
        </w:rPr>
        <w:t xml:space="preserve"> make your Bid conditional on acceptance of your own Terms of Contract, as your Bid will be rejected.</w:t>
      </w:r>
    </w:p>
    <w:p w14:paraId="015BDDB6" w14:textId="0B37F926" w:rsidR="00D90739" w:rsidRPr="00B46AB5" w:rsidRDefault="00D90739"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7.2</w:t>
      </w:r>
      <w:r w:rsidR="00C728E0" w:rsidRPr="00B46AB5">
        <w:rPr>
          <w:rFonts w:ascii="Arial" w:hAnsi="Arial" w:cs="Arial"/>
          <w:sz w:val="22"/>
          <w:szCs w:val="22"/>
        </w:rPr>
        <w:t>4</w:t>
      </w:r>
      <w:r w:rsidR="00234957" w:rsidRPr="00B46AB5">
        <w:rPr>
          <w:rFonts w:ascii="Arial" w:hAnsi="Arial" w:cs="Arial"/>
          <w:sz w:val="22"/>
          <w:szCs w:val="22"/>
        </w:rPr>
        <w:tab/>
      </w:r>
      <w:r w:rsidRPr="00B46AB5">
        <w:rPr>
          <w:rFonts w:ascii="Arial" w:hAnsi="Arial" w:cs="Arial"/>
          <w:sz w:val="22"/>
          <w:szCs w:val="22"/>
        </w:rPr>
        <w:t xml:space="preserve">Do not unless </w:t>
      </w:r>
      <w:r w:rsidR="00640DBF" w:rsidRPr="00B46AB5">
        <w:rPr>
          <w:rFonts w:ascii="Arial" w:hAnsi="Arial" w:cs="Arial"/>
          <w:sz w:val="22"/>
          <w:szCs w:val="22"/>
        </w:rPr>
        <w:t>explicitly requested</w:t>
      </w:r>
      <w:r w:rsidRPr="00B46AB5">
        <w:rPr>
          <w:rFonts w:ascii="Arial" w:hAnsi="Arial" w:cs="Arial"/>
          <w:sz w:val="22"/>
          <w:szCs w:val="22"/>
        </w:rPr>
        <w:t xml:space="preserve"> by the Contracting Authority either in the procurement documents or via a formal clarification from the Contracting </w:t>
      </w:r>
      <w:r w:rsidR="00640DBF" w:rsidRPr="00B46AB5">
        <w:rPr>
          <w:rFonts w:ascii="Arial" w:hAnsi="Arial" w:cs="Arial"/>
          <w:sz w:val="22"/>
          <w:szCs w:val="22"/>
        </w:rPr>
        <w:t>Authority</w:t>
      </w:r>
      <w:r w:rsidRPr="00B46AB5">
        <w:rPr>
          <w:rFonts w:ascii="Arial" w:hAnsi="Arial" w:cs="Arial"/>
          <w:sz w:val="22"/>
          <w:szCs w:val="22"/>
        </w:rPr>
        <w:t xml:space="preserve"> send your response by any way other than via</w:t>
      </w:r>
      <w:r w:rsidR="009375BA" w:rsidRPr="00B46AB5">
        <w:rPr>
          <w:rFonts w:ascii="Arial" w:hAnsi="Arial" w:cs="Arial"/>
          <w:sz w:val="22"/>
          <w:szCs w:val="22"/>
        </w:rPr>
        <w:t xml:space="preserve"> the Jaggaer</w:t>
      </w:r>
      <w:r w:rsidRPr="00B46AB5">
        <w:rPr>
          <w:rFonts w:ascii="Arial" w:hAnsi="Arial" w:cs="Arial"/>
          <w:sz w:val="22"/>
          <w:szCs w:val="22"/>
        </w:rPr>
        <w:t xml:space="preserve"> e</w:t>
      </w:r>
      <w:r w:rsidR="00E62EC9" w:rsidRPr="00B46AB5">
        <w:rPr>
          <w:rFonts w:ascii="Arial" w:hAnsi="Arial" w:cs="Arial"/>
          <w:sz w:val="22"/>
          <w:szCs w:val="22"/>
        </w:rPr>
        <w:t>S</w:t>
      </w:r>
      <w:r w:rsidRPr="00B46AB5">
        <w:rPr>
          <w:rFonts w:ascii="Arial" w:hAnsi="Arial" w:cs="Arial"/>
          <w:sz w:val="22"/>
          <w:szCs w:val="22"/>
        </w:rPr>
        <w:t xml:space="preserve">ourcing </w:t>
      </w:r>
      <w:r w:rsidR="00C21E7F" w:rsidRPr="00B46AB5">
        <w:rPr>
          <w:rFonts w:ascii="Arial" w:hAnsi="Arial" w:cs="Arial"/>
          <w:sz w:val="22"/>
          <w:szCs w:val="22"/>
        </w:rPr>
        <w:t>portal</w:t>
      </w:r>
      <w:r w:rsidRPr="00B46AB5">
        <w:rPr>
          <w:rFonts w:ascii="Arial" w:hAnsi="Arial" w:cs="Arial"/>
          <w:sz w:val="22"/>
          <w:szCs w:val="22"/>
        </w:rPr>
        <w:t>. Responses received by any other method than requested will not be considered for the opportunity.</w:t>
      </w:r>
    </w:p>
    <w:p w14:paraId="015BDDB7" w14:textId="77777777" w:rsidR="00900265" w:rsidRPr="00B46AB5" w:rsidRDefault="00900265" w:rsidP="00234957">
      <w:pPr>
        <w:pStyle w:val="PlainText"/>
        <w:spacing w:line="276" w:lineRule="auto"/>
        <w:ind w:left="720" w:hanging="720"/>
        <w:rPr>
          <w:rFonts w:ascii="Arial" w:hAnsi="Arial" w:cs="Arial"/>
          <w:sz w:val="22"/>
          <w:szCs w:val="22"/>
        </w:rPr>
      </w:pPr>
    </w:p>
    <w:bookmarkEnd w:id="11"/>
    <w:p w14:paraId="015BDDB8" w14:textId="77777777" w:rsidR="00EE4582" w:rsidRPr="00B46AB5" w:rsidRDefault="00EE4582" w:rsidP="00234957">
      <w:pPr>
        <w:spacing w:line="276" w:lineRule="auto"/>
        <w:rPr>
          <w:rFonts w:ascii="Arial" w:hAnsi="Arial" w:cs="Arial"/>
          <w:color w:val="808080"/>
          <w:sz w:val="24"/>
        </w:rPr>
        <w:sectPr w:rsidR="00EE4582" w:rsidRPr="00B46AB5" w:rsidSect="00D571C5">
          <w:pgSz w:w="11906" w:h="16838"/>
          <w:pgMar w:top="1440" w:right="1440" w:bottom="1440" w:left="1440" w:header="708" w:footer="708"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4B2B9C" w:rsidRPr="00B46AB5" w14:paraId="015BDDBC" w14:textId="77777777" w:rsidTr="00965A81">
        <w:tc>
          <w:tcPr>
            <w:tcW w:w="9571" w:type="dxa"/>
            <w:shd w:val="clear" w:color="auto" w:fill="17365D"/>
          </w:tcPr>
          <w:p w14:paraId="015BDDB9" w14:textId="77777777" w:rsidR="004B2B9C" w:rsidRPr="00B46AB5" w:rsidRDefault="004B2B9C" w:rsidP="00234957">
            <w:pPr>
              <w:spacing w:line="276" w:lineRule="auto"/>
              <w:rPr>
                <w:rFonts w:ascii="Arial" w:hAnsi="Arial" w:cs="Arial"/>
                <w:b/>
                <w:color w:val="808080"/>
                <w:sz w:val="24"/>
              </w:rPr>
            </w:pPr>
            <w:r w:rsidRPr="00B46AB5">
              <w:rPr>
                <w:rFonts w:ascii="Arial" w:hAnsi="Arial" w:cs="Arial"/>
                <w:color w:val="808080"/>
                <w:sz w:val="24"/>
              </w:rPr>
              <w:lastRenderedPageBreak/>
              <w:br w:type="page"/>
            </w:r>
          </w:p>
          <w:p w14:paraId="015BDDBA" w14:textId="77777777" w:rsidR="004B2B9C" w:rsidRPr="00B46AB5" w:rsidRDefault="009F07D8" w:rsidP="00234957">
            <w:pPr>
              <w:spacing w:line="276" w:lineRule="auto"/>
              <w:rPr>
                <w:rFonts w:ascii="Arial" w:hAnsi="Arial" w:cs="Arial"/>
                <w:b/>
                <w:color w:val="BFBFBF"/>
                <w:sz w:val="24"/>
              </w:rPr>
            </w:pPr>
            <w:r w:rsidRPr="00B46AB5">
              <w:rPr>
                <w:rFonts w:ascii="Arial" w:hAnsi="Arial" w:cs="Arial"/>
                <w:b/>
                <w:color w:val="BFBFBF"/>
                <w:sz w:val="24"/>
              </w:rPr>
              <w:t>Some additional guidance notes</w:t>
            </w:r>
            <w:r w:rsidR="004B2B9C" w:rsidRPr="00B46AB5">
              <w:rPr>
                <w:rFonts w:ascii="Arial" w:hAnsi="Arial" w:cs="Arial"/>
                <w:b/>
                <w:color w:val="BFBFBF"/>
                <w:sz w:val="24"/>
              </w:rPr>
              <w:t xml:space="preserve">  </w:t>
            </w:r>
            <w:r w:rsidR="004B2B9C" w:rsidRPr="00B46AB5">
              <w:rPr>
                <w:rFonts w:ascii="Arial" w:hAnsi="Arial" w:cs="Arial"/>
                <w:b/>
                <w:color w:val="BFBFBF"/>
                <w:sz w:val="24"/>
              </w:rPr>
              <w:sym w:font="Wingdings" w:char="F02D"/>
            </w:r>
          </w:p>
          <w:p w14:paraId="015BDDBB" w14:textId="77777777" w:rsidR="004B2B9C" w:rsidRPr="00B46AB5" w:rsidRDefault="004B2B9C" w:rsidP="00234957">
            <w:pPr>
              <w:spacing w:line="276" w:lineRule="auto"/>
              <w:rPr>
                <w:rFonts w:ascii="Arial" w:hAnsi="Arial" w:cs="Arial"/>
                <w:b/>
                <w:color w:val="808080"/>
                <w:sz w:val="24"/>
              </w:rPr>
            </w:pPr>
          </w:p>
        </w:tc>
      </w:tr>
    </w:tbl>
    <w:p w14:paraId="015BDDBE" w14:textId="4086EC91" w:rsidR="00433B37" w:rsidRPr="00B46AB5" w:rsidRDefault="00465BD6" w:rsidP="00036A17">
      <w:pPr>
        <w:shd w:val="clear" w:color="auto" w:fill="FFFFFF"/>
        <w:spacing w:after="120" w:line="276" w:lineRule="auto"/>
        <w:ind w:left="720" w:hanging="720"/>
        <w:rPr>
          <w:rFonts w:ascii="Arial" w:hAnsi="Arial" w:cs="Arial"/>
          <w:color w:val="000000"/>
        </w:rPr>
      </w:pPr>
      <w:r w:rsidRPr="00B46AB5">
        <w:rPr>
          <w:rFonts w:ascii="Arial" w:hAnsi="Arial" w:cs="Arial"/>
          <w:color w:val="000000"/>
        </w:rPr>
        <w:t>7</w:t>
      </w:r>
      <w:r w:rsidR="00900265" w:rsidRPr="00B46AB5">
        <w:rPr>
          <w:rFonts w:ascii="Arial" w:hAnsi="Arial" w:cs="Arial"/>
          <w:color w:val="000000"/>
        </w:rPr>
        <w:t>.2</w:t>
      </w:r>
      <w:r w:rsidR="00C728E0" w:rsidRPr="00B46AB5">
        <w:rPr>
          <w:rFonts w:ascii="Arial" w:hAnsi="Arial" w:cs="Arial"/>
          <w:color w:val="000000"/>
        </w:rPr>
        <w:t>5</w:t>
      </w:r>
      <w:r w:rsidR="00900265" w:rsidRPr="00B46AB5">
        <w:rPr>
          <w:rFonts w:ascii="Arial" w:hAnsi="Arial" w:cs="Arial"/>
          <w:color w:val="000000"/>
        </w:rPr>
        <w:tab/>
        <w:t>All enquiries with respect to access to the e</w:t>
      </w:r>
      <w:r w:rsidR="00C21E7F" w:rsidRPr="00B46AB5">
        <w:rPr>
          <w:rFonts w:ascii="Arial" w:hAnsi="Arial" w:cs="Arial"/>
          <w:color w:val="000000"/>
        </w:rPr>
        <w:t>S</w:t>
      </w:r>
      <w:r w:rsidR="00900265" w:rsidRPr="00B46AB5">
        <w:rPr>
          <w:rFonts w:ascii="Arial" w:hAnsi="Arial" w:cs="Arial"/>
          <w:color w:val="000000"/>
        </w:rPr>
        <w:t xml:space="preserve">ourcing </w:t>
      </w:r>
      <w:r w:rsidR="00C21E7F" w:rsidRPr="00B46AB5">
        <w:rPr>
          <w:rFonts w:ascii="Arial" w:hAnsi="Arial" w:cs="Arial"/>
          <w:color w:val="000000"/>
        </w:rPr>
        <w:t xml:space="preserve">portal </w:t>
      </w:r>
      <w:r w:rsidR="00900265" w:rsidRPr="00B46AB5">
        <w:rPr>
          <w:rFonts w:ascii="Arial" w:hAnsi="Arial" w:cs="Arial"/>
          <w:color w:val="000000"/>
        </w:rPr>
        <w:t xml:space="preserve">and problems with functionality within the </w:t>
      </w:r>
      <w:r w:rsidR="00285B85" w:rsidRPr="00B46AB5">
        <w:rPr>
          <w:rFonts w:ascii="Arial" w:hAnsi="Arial" w:cs="Arial"/>
          <w:color w:val="000000"/>
        </w:rPr>
        <w:t>portal must</w:t>
      </w:r>
      <w:r w:rsidR="00900265" w:rsidRPr="00B46AB5">
        <w:rPr>
          <w:rFonts w:ascii="Arial" w:hAnsi="Arial" w:cs="Arial"/>
          <w:color w:val="000000"/>
        </w:rPr>
        <w:t xml:space="preserve"> be submitted to </w:t>
      </w:r>
      <w:r w:rsidR="004054CD" w:rsidRPr="00B46AB5">
        <w:rPr>
          <w:rFonts w:ascii="Arial" w:hAnsi="Arial" w:cs="Arial"/>
          <w:color w:val="000000"/>
        </w:rPr>
        <w:t xml:space="preserve">Jaggaer </w:t>
      </w:r>
      <w:r w:rsidR="0041664E" w:rsidRPr="00B46AB5">
        <w:rPr>
          <w:rFonts w:ascii="Arial" w:hAnsi="Arial" w:cs="Arial"/>
          <w:color w:val="000000"/>
        </w:rPr>
        <w:t>eSourcing</w:t>
      </w:r>
      <w:r w:rsidR="00A843F7" w:rsidRPr="00B46AB5">
        <w:rPr>
          <w:rFonts w:ascii="Arial" w:hAnsi="Arial" w:cs="Arial"/>
          <w:color w:val="000000"/>
        </w:rPr>
        <w:t xml:space="preserve"> Helpdesk</w:t>
      </w:r>
    </w:p>
    <w:p w14:paraId="2EA3D8DE" w14:textId="77777777" w:rsidR="00645A35" w:rsidRPr="00B46AB5" w:rsidRDefault="00645A35" w:rsidP="00036A17">
      <w:pPr>
        <w:pStyle w:val="NormalWeb"/>
        <w:shd w:val="clear" w:color="auto" w:fill="FFFFFF"/>
        <w:spacing w:before="0" w:beforeAutospacing="0" w:after="120" w:afterAutospacing="0" w:line="276" w:lineRule="auto"/>
        <w:ind w:left="709"/>
        <w:rPr>
          <w:rFonts w:ascii="Arial" w:hAnsi="Arial" w:cs="Arial"/>
          <w:color w:val="212529"/>
          <w:sz w:val="22"/>
          <w:szCs w:val="22"/>
        </w:rPr>
      </w:pPr>
      <w:r w:rsidRPr="00B46AB5">
        <w:rPr>
          <w:rStyle w:val="Strong"/>
          <w:rFonts w:ascii="Arial" w:hAnsi="Arial" w:cs="Arial"/>
          <w:color w:val="212529"/>
          <w:sz w:val="22"/>
          <w:szCs w:val="22"/>
        </w:rPr>
        <w:t>Phone</w:t>
      </w:r>
      <w:r w:rsidRPr="00B46AB5">
        <w:rPr>
          <w:rFonts w:ascii="Arial" w:hAnsi="Arial" w:cs="Arial"/>
          <w:color w:val="212529"/>
          <w:sz w:val="22"/>
          <w:szCs w:val="22"/>
        </w:rPr>
        <w:t> 08000 698 632</w:t>
      </w:r>
    </w:p>
    <w:p w14:paraId="5EC381CE" w14:textId="77777777" w:rsidR="00645A35" w:rsidRPr="00B46AB5" w:rsidRDefault="00645A35" w:rsidP="00036A17">
      <w:pPr>
        <w:pStyle w:val="NormalWeb"/>
        <w:shd w:val="clear" w:color="auto" w:fill="FFFFFF"/>
        <w:spacing w:before="0" w:beforeAutospacing="0" w:after="120" w:afterAutospacing="0" w:line="276" w:lineRule="auto"/>
        <w:ind w:left="709"/>
        <w:rPr>
          <w:rFonts w:ascii="Arial" w:hAnsi="Arial" w:cs="Arial"/>
          <w:color w:val="212529"/>
          <w:sz w:val="22"/>
          <w:szCs w:val="22"/>
        </w:rPr>
      </w:pPr>
      <w:r w:rsidRPr="00B46AB5">
        <w:rPr>
          <w:rStyle w:val="Strong"/>
          <w:rFonts w:ascii="Arial" w:hAnsi="Arial" w:cs="Arial"/>
          <w:color w:val="212529"/>
          <w:sz w:val="22"/>
          <w:szCs w:val="22"/>
        </w:rPr>
        <w:t>Email</w:t>
      </w:r>
      <w:r w:rsidRPr="00B46AB5">
        <w:rPr>
          <w:rFonts w:ascii="Arial" w:hAnsi="Arial" w:cs="Arial"/>
          <w:color w:val="212529"/>
          <w:sz w:val="22"/>
          <w:szCs w:val="22"/>
        </w:rPr>
        <w:t> </w:t>
      </w:r>
      <w:hyperlink r:id="rId42" w:history="1">
        <w:r w:rsidRPr="00B46AB5">
          <w:rPr>
            <w:rStyle w:val="Hyperlink"/>
            <w:rFonts w:ascii="Arial" w:hAnsi="Arial" w:cs="Arial"/>
            <w:color w:val="002E75"/>
            <w:sz w:val="22"/>
            <w:szCs w:val="22"/>
            <w:u w:val="none"/>
          </w:rPr>
          <w:t>customersupport@jaggaer.com</w:t>
        </w:r>
      </w:hyperlink>
    </w:p>
    <w:p w14:paraId="20843568" w14:textId="557446F2" w:rsidR="00AD6D8B" w:rsidRPr="00B46AB5" w:rsidRDefault="00AD6D8B" w:rsidP="00036A17">
      <w:pPr>
        <w:spacing w:after="120" w:line="276" w:lineRule="auto"/>
        <w:ind w:left="720" w:hanging="11"/>
        <w:rPr>
          <w:rFonts w:ascii="Arial" w:hAnsi="Arial" w:cs="Arial"/>
          <w:color w:val="000000"/>
        </w:rPr>
      </w:pPr>
      <w:r w:rsidRPr="00B46AB5">
        <w:rPr>
          <w:rFonts w:ascii="Arial" w:hAnsi="Arial" w:cs="Arial"/>
          <w:color w:val="000000"/>
        </w:rPr>
        <w:t>Please note</w:t>
      </w:r>
      <w:r w:rsidR="00E662FC" w:rsidRPr="00B46AB5">
        <w:rPr>
          <w:rFonts w:ascii="Arial" w:hAnsi="Arial" w:cs="Arial"/>
          <w:color w:val="000000"/>
        </w:rPr>
        <w:t>; Jaggaer</w:t>
      </w:r>
      <w:r w:rsidRPr="00B46AB5">
        <w:rPr>
          <w:rFonts w:ascii="Arial" w:hAnsi="Arial" w:cs="Arial"/>
          <w:color w:val="000000"/>
        </w:rPr>
        <w:t xml:space="preserve"> is a free self-registration </w:t>
      </w:r>
      <w:r w:rsidR="008D3469" w:rsidRPr="00B46AB5">
        <w:rPr>
          <w:rFonts w:ascii="Arial" w:hAnsi="Arial" w:cs="Arial"/>
          <w:color w:val="000000"/>
        </w:rPr>
        <w:t>portal</w:t>
      </w:r>
      <w:r w:rsidR="00542C5B" w:rsidRPr="00B46AB5">
        <w:rPr>
          <w:rFonts w:ascii="Arial" w:hAnsi="Arial" w:cs="Arial"/>
          <w:color w:val="000000"/>
        </w:rPr>
        <w:t>. Bidders can complete the online registration</w:t>
      </w:r>
      <w:r w:rsidR="00182A37" w:rsidRPr="00B46AB5">
        <w:rPr>
          <w:rFonts w:ascii="Arial" w:hAnsi="Arial" w:cs="Arial"/>
          <w:color w:val="000000"/>
        </w:rPr>
        <w:t xml:space="preserve"> at the following link</w:t>
      </w:r>
      <w:r w:rsidR="006F4140" w:rsidRPr="00B46AB5">
        <w:rPr>
          <w:rFonts w:ascii="Arial" w:hAnsi="Arial" w:cs="Arial"/>
          <w:color w:val="000000"/>
        </w:rPr>
        <w:t>:</w:t>
      </w:r>
    </w:p>
    <w:p w14:paraId="5507F8D0" w14:textId="30E22C92" w:rsidR="00AD6D8B" w:rsidRPr="00B46AB5" w:rsidRDefault="000C39A4" w:rsidP="00036A17">
      <w:pPr>
        <w:spacing w:after="120" w:line="276" w:lineRule="auto"/>
        <w:ind w:left="709"/>
        <w:rPr>
          <w:rFonts w:ascii="Arial" w:hAnsi="Arial" w:cs="Arial"/>
          <w:color w:val="000000"/>
        </w:rPr>
      </w:pPr>
      <w:hyperlink r:id="rId43" w:history="1">
        <w:r w:rsidR="001213C8" w:rsidRPr="00B46AB5">
          <w:rPr>
            <w:rStyle w:val="Hyperlink"/>
            <w:rFonts w:ascii="Arial" w:hAnsi="Arial" w:cs="Arial"/>
          </w:rPr>
          <w:t>https://beisgroup.ukp.app.jaggaer.com/</w:t>
        </w:r>
      </w:hyperlink>
      <w:r w:rsidR="001213C8" w:rsidRPr="00B46AB5">
        <w:rPr>
          <w:rFonts w:ascii="Arial" w:hAnsi="Arial" w:cs="Arial"/>
          <w:color w:val="000000"/>
        </w:rPr>
        <w:t xml:space="preserve"> </w:t>
      </w:r>
    </w:p>
    <w:p w14:paraId="015BDDC0" w14:textId="4EB14FB3" w:rsidR="00CE650A" w:rsidRPr="00B46AB5" w:rsidRDefault="00465BD6" w:rsidP="00036A17">
      <w:pPr>
        <w:spacing w:after="120" w:line="276" w:lineRule="auto"/>
        <w:ind w:left="720" w:hanging="720"/>
        <w:rPr>
          <w:rFonts w:ascii="Arial" w:hAnsi="Arial" w:cs="Arial"/>
          <w:color w:val="000000"/>
        </w:rPr>
      </w:pPr>
      <w:r w:rsidRPr="00B46AB5">
        <w:rPr>
          <w:rFonts w:ascii="Arial" w:hAnsi="Arial" w:cs="Arial"/>
          <w:color w:val="000000"/>
        </w:rPr>
        <w:t>7</w:t>
      </w:r>
      <w:r w:rsidR="00900265" w:rsidRPr="00B46AB5">
        <w:rPr>
          <w:rFonts w:ascii="Arial" w:hAnsi="Arial" w:cs="Arial"/>
          <w:color w:val="000000"/>
        </w:rPr>
        <w:t>.2</w:t>
      </w:r>
      <w:r w:rsidR="00C728E0" w:rsidRPr="00B46AB5">
        <w:rPr>
          <w:rFonts w:ascii="Arial" w:hAnsi="Arial" w:cs="Arial"/>
          <w:color w:val="000000"/>
        </w:rPr>
        <w:t>6</w:t>
      </w:r>
      <w:r w:rsidR="00900265" w:rsidRPr="00B46AB5">
        <w:rPr>
          <w:rFonts w:ascii="Arial" w:hAnsi="Arial" w:cs="Arial"/>
          <w:color w:val="000000"/>
        </w:rPr>
        <w:tab/>
        <w:t>Bidders will be specifically advised where attachments are permissible to support a question response within the e</w:t>
      </w:r>
      <w:r w:rsidR="002248FA" w:rsidRPr="00B46AB5">
        <w:rPr>
          <w:rFonts w:ascii="Arial" w:hAnsi="Arial" w:cs="Arial"/>
          <w:color w:val="000000"/>
        </w:rPr>
        <w:t>S</w:t>
      </w:r>
      <w:r w:rsidR="00900265" w:rsidRPr="00B46AB5">
        <w:rPr>
          <w:rFonts w:ascii="Arial" w:hAnsi="Arial" w:cs="Arial"/>
          <w:color w:val="000000"/>
        </w:rPr>
        <w:t xml:space="preserve">ourcing </w:t>
      </w:r>
      <w:r w:rsidR="002248FA" w:rsidRPr="00B46AB5">
        <w:rPr>
          <w:rFonts w:ascii="Arial" w:hAnsi="Arial" w:cs="Arial"/>
          <w:color w:val="000000"/>
        </w:rPr>
        <w:t>portal</w:t>
      </w:r>
      <w:r w:rsidR="00900265" w:rsidRPr="00B46AB5">
        <w:rPr>
          <w:rFonts w:ascii="Arial" w:hAnsi="Arial" w:cs="Arial"/>
          <w:color w:val="000000"/>
        </w:rPr>
        <w:t>. Where they are not permissible any attachments submitted will not be considered</w:t>
      </w:r>
      <w:r w:rsidR="00221184" w:rsidRPr="00B46AB5">
        <w:rPr>
          <w:rFonts w:ascii="Arial" w:hAnsi="Arial" w:cs="Arial"/>
          <w:color w:val="000000"/>
        </w:rPr>
        <w:t xml:space="preserve"> as part of the evaluation process.</w:t>
      </w:r>
    </w:p>
    <w:p w14:paraId="015BDDC1" w14:textId="352283C3" w:rsidR="00433B37" w:rsidRPr="00B46AB5" w:rsidRDefault="00465BD6" w:rsidP="00036A17">
      <w:pPr>
        <w:spacing w:after="120" w:line="276" w:lineRule="auto"/>
        <w:ind w:left="720" w:hanging="720"/>
        <w:rPr>
          <w:rFonts w:ascii="Arial" w:hAnsi="Arial" w:cs="Arial"/>
          <w:color w:val="000000"/>
        </w:rPr>
      </w:pPr>
      <w:r w:rsidRPr="00B46AB5">
        <w:rPr>
          <w:rFonts w:ascii="Arial" w:hAnsi="Arial" w:cs="Arial"/>
          <w:color w:val="000000"/>
        </w:rPr>
        <w:t>7</w:t>
      </w:r>
      <w:r w:rsidR="00900265" w:rsidRPr="00B46AB5">
        <w:rPr>
          <w:rFonts w:ascii="Arial" w:hAnsi="Arial" w:cs="Arial"/>
          <w:color w:val="000000"/>
        </w:rPr>
        <w:t>.2</w:t>
      </w:r>
      <w:r w:rsidR="00C728E0" w:rsidRPr="00B46AB5">
        <w:rPr>
          <w:rFonts w:ascii="Arial" w:hAnsi="Arial" w:cs="Arial"/>
          <w:color w:val="000000"/>
        </w:rPr>
        <w:t>7</w:t>
      </w:r>
      <w:r w:rsidR="00900265" w:rsidRPr="00B46AB5">
        <w:rPr>
          <w:rFonts w:ascii="Arial" w:hAnsi="Arial" w:cs="Arial"/>
          <w:color w:val="000000"/>
        </w:rPr>
        <w:tab/>
        <w:t xml:space="preserve">Question numbering is not sequential and all questions which require submission are included in the Section </w:t>
      </w:r>
      <w:r w:rsidRPr="00B46AB5">
        <w:rPr>
          <w:rFonts w:ascii="Arial" w:hAnsi="Arial" w:cs="Arial"/>
          <w:color w:val="000000"/>
        </w:rPr>
        <w:t>6</w:t>
      </w:r>
      <w:r w:rsidR="00900265" w:rsidRPr="00B46AB5">
        <w:rPr>
          <w:rFonts w:ascii="Arial" w:hAnsi="Arial" w:cs="Arial"/>
          <w:color w:val="000000"/>
        </w:rPr>
        <w:t xml:space="preserve"> Evaluation</w:t>
      </w:r>
      <w:r w:rsidR="002835FF" w:rsidRPr="00B46AB5">
        <w:rPr>
          <w:rFonts w:ascii="Arial" w:hAnsi="Arial" w:cs="Arial"/>
          <w:color w:val="000000"/>
        </w:rPr>
        <w:t xml:space="preserve"> Response </w:t>
      </w:r>
      <w:r w:rsidR="00900265" w:rsidRPr="00B46AB5">
        <w:rPr>
          <w:rFonts w:ascii="Arial" w:hAnsi="Arial" w:cs="Arial"/>
          <w:color w:val="000000"/>
        </w:rPr>
        <w:t>Questionnaire.</w:t>
      </w:r>
    </w:p>
    <w:p w14:paraId="015BDDC3" w14:textId="77777777" w:rsidR="00446CB0"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.2</w:t>
      </w:r>
      <w:r w:rsidR="00C728E0" w:rsidRPr="00B46AB5">
        <w:rPr>
          <w:rFonts w:ascii="Arial" w:hAnsi="Arial" w:cs="Arial"/>
          <w:sz w:val="22"/>
          <w:szCs w:val="22"/>
        </w:rPr>
        <w:t>8</w:t>
      </w:r>
      <w:r w:rsidR="00446CB0" w:rsidRPr="00B46AB5">
        <w:rPr>
          <w:rFonts w:ascii="Arial" w:hAnsi="Arial" w:cs="Arial"/>
          <w:sz w:val="22"/>
          <w:szCs w:val="22"/>
        </w:rPr>
        <w:tab/>
        <w:t xml:space="preserve">Any Contract offered </w:t>
      </w:r>
      <w:r w:rsidR="00A908A6" w:rsidRPr="00B46AB5">
        <w:rPr>
          <w:rFonts w:ascii="Arial" w:hAnsi="Arial" w:cs="Arial"/>
          <w:sz w:val="22"/>
          <w:szCs w:val="22"/>
        </w:rPr>
        <w:t xml:space="preserve">may </w:t>
      </w:r>
      <w:r w:rsidR="00446CB0" w:rsidRPr="00B46AB5">
        <w:rPr>
          <w:rFonts w:ascii="Arial" w:hAnsi="Arial" w:cs="Arial"/>
          <w:sz w:val="22"/>
          <w:szCs w:val="22"/>
        </w:rPr>
        <w:t>not guarantee any volume of work or any exclusivity of supply.</w:t>
      </w:r>
    </w:p>
    <w:p w14:paraId="015BDDC5" w14:textId="77777777" w:rsidR="00446CB0" w:rsidRPr="00B46AB5" w:rsidRDefault="00465BD6" w:rsidP="00036A17">
      <w:pPr>
        <w:pStyle w:val="PlainText"/>
        <w:spacing w:after="120" w:line="276" w:lineRule="auto"/>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.2</w:t>
      </w:r>
      <w:r w:rsidR="00C728E0" w:rsidRPr="00B46AB5">
        <w:rPr>
          <w:rFonts w:ascii="Arial" w:hAnsi="Arial" w:cs="Arial"/>
          <w:sz w:val="22"/>
          <w:szCs w:val="22"/>
        </w:rPr>
        <w:t>9</w:t>
      </w:r>
      <w:r w:rsidR="00446CB0" w:rsidRPr="00B46AB5">
        <w:rPr>
          <w:rFonts w:ascii="Arial" w:hAnsi="Arial" w:cs="Arial"/>
          <w:sz w:val="22"/>
          <w:szCs w:val="22"/>
        </w:rPr>
        <w:t xml:space="preserve"> </w:t>
      </w:r>
      <w:r w:rsidR="00446CB0" w:rsidRPr="00B46AB5">
        <w:rPr>
          <w:rFonts w:ascii="Arial" w:hAnsi="Arial" w:cs="Arial"/>
          <w:sz w:val="22"/>
          <w:szCs w:val="22"/>
        </w:rPr>
        <w:tab/>
        <w:t>We do not guarantee to award any Contract as a result of this procurement</w:t>
      </w:r>
    </w:p>
    <w:p w14:paraId="015BDDC7" w14:textId="08035BE4" w:rsidR="00433B37"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C728E0" w:rsidRPr="00B46AB5">
        <w:rPr>
          <w:rFonts w:ascii="Arial" w:hAnsi="Arial" w:cs="Arial"/>
          <w:sz w:val="22"/>
          <w:szCs w:val="22"/>
        </w:rPr>
        <w:t>30</w:t>
      </w:r>
      <w:r w:rsidR="00446CB0" w:rsidRPr="00B46AB5">
        <w:rPr>
          <w:rFonts w:ascii="Arial" w:hAnsi="Arial" w:cs="Arial"/>
          <w:sz w:val="22"/>
          <w:szCs w:val="22"/>
        </w:rPr>
        <w:t xml:space="preserve"> </w:t>
      </w:r>
      <w:r w:rsidR="00446CB0" w:rsidRPr="00B46AB5">
        <w:rPr>
          <w:rFonts w:ascii="Arial" w:hAnsi="Arial" w:cs="Arial"/>
          <w:sz w:val="22"/>
          <w:szCs w:val="22"/>
        </w:rPr>
        <w:tab/>
        <w:t xml:space="preserve">All documents issued or received in relation to this procurement shall be the property of </w:t>
      </w:r>
      <w:r w:rsidR="00C67B13" w:rsidRPr="00B46AB5">
        <w:rPr>
          <w:rFonts w:ascii="Arial" w:hAnsi="Arial" w:cs="Arial"/>
          <w:sz w:val="22"/>
          <w:szCs w:val="22"/>
        </w:rPr>
        <w:t>the Contracting Authority</w:t>
      </w:r>
      <w:r w:rsidR="00446CB0" w:rsidRPr="00B46AB5">
        <w:rPr>
          <w:rFonts w:ascii="Arial" w:hAnsi="Arial" w:cs="Arial"/>
          <w:sz w:val="22"/>
          <w:szCs w:val="22"/>
        </w:rPr>
        <w:t xml:space="preserve"> </w:t>
      </w:r>
      <w:r w:rsidR="00221184" w:rsidRPr="00B46AB5">
        <w:rPr>
          <w:rFonts w:ascii="Arial" w:hAnsi="Arial" w:cs="Arial"/>
          <w:sz w:val="22"/>
          <w:szCs w:val="22"/>
        </w:rPr>
        <w:t>/ UK</w:t>
      </w:r>
      <w:r w:rsidR="001B6AB4" w:rsidRPr="00B46AB5">
        <w:rPr>
          <w:rFonts w:ascii="Arial" w:hAnsi="Arial" w:cs="Arial"/>
          <w:sz w:val="22"/>
          <w:szCs w:val="22"/>
        </w:rPr>
        <w:t xml:space="preserve"> </w:t>
      </w:r>
      <w:r w:rsidR="00221184" w:rsidRPr="00B46AB5">
        <w:rPr>
          <w:rFonts w:ascii="Arial" w:hAnsi="Arial" w:cs="Arial"/>
          <w:sz w:val="22"/>
          <w:szCs w:val="22"/>
        </w:rPr>
        <w:t>SBS.</w:t>
      </w:r>
    </w:p>
    <w:p w14:paraId="015BDDC9" w14:textId="7282F1B6" w:rsidR="00D926EB"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C728E0" w:rsidRPr="00B46AB5">
        <w:rPr>
          <w:rFonts w:ascii="Arial" w:hAnsi="Arial" w:cs="Arial"/>
          <w:sz w:val="22"/>
          <w:szCs w:val="22"/>
        </w:rPr>
        <w:t>31</w:t>
      </w:r>
      <w:r w:rsidR="00446CB0" w:rsidRPr="00B46AB5">
        <w:rPr>
          <w:rFonts w:ascii="Arial" w:hAnsi="Arial" w:cs="Arial"/>
          <w:sz w:val="22"/>
          <w:szCs w:val="22"/>
        </w:rPr>
        <w:tab/>
        <w:t>We can amend any part of the procurement documents at any time</w:t>
      </w:r>
      <w:r w:rsidR="00D926EB" w:rsidRPr="00B46AB5">
        <w:rPr>
          <w:rFonts w:ascii="Arial" w:hAnsi="Arial" w:cs="Arial"/>
          <w:sz w:val="22"/>
          <w:szCs w:val="22"/>
        </w:rPr>
        <w:t xml:space="preserve"> prior to the latest date / time Bids shall be submitted through </w:t>
      </w:r>
      <w:r w:rsidR="0041664E" w:rsidRPr="00B46AB5">
        <w:rPr>
          <w:rFonts w:ascii="Arial" w:hAnsi="Arial" w:cs="Arial"/>
          <w:sz w:val="22"/>
          <w:szCs w:val="22"/>
        </w:rPr>
        <w:t xml:space="preserve">the </w:t>
      </w:r>
      <w:r w:rsidR="00A214AD" w:rsidRPr="00B46AB5">
        <w:rPr>
          <w:rFonts w:ascii="Arial" w:hAnsi="Arial" w:cs="Arial"/>
          <w:sz w:val="22"/>
          <w:szCs w:val="22"/>
        </w:rPr>
        <w:t xml:space="preserve">Jaggaer </w:t>
      </w:r>
      <w:r w:rsidR="0041664E" w:rsidRPr="00B46AB5">
        <w:rPr>
          <w:rFonts w:ascii="Arial" w:hAnsi="Arial" w:cs="Arial"/>
          <w:sz w:val="22"/>
          <w:szCs w:val="22"/>
        </w:rPr>
        <w:t>eSourcing Portal</w:t>
      </w:r>
      <w:r w:rsidR="00D926EB" w:rsidRPr="00B46AB5">
        <w:rPr>
          <w:rFonts w:ascii="Arial" w:hAnsi="Arial" w:cs="Arial"/>
          <w:sz w:val="22"/>
          <w:szCs w:val="22"/>
        </w:rPr>
        <w:t>.</w:t>
      </w:r>
    </w:p>
    <w:p w14:paraId="015BDDCB" w14:textId="77777777" w:rsidR="00433B37" w:rsidRPr="00B46AB5" w:rsidRDefault="00465BD6" w:rsidP="00036A17">
      <w:pPr>
        <w:pStyle w:val="PlainText"/>
        <w:spacing w:after="120" w:line="276" w:lineRule="auto"/>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900265" w:rsidRPr="00B46AB5">
        <w:rPr>
          <w:rFonts w:ascii="Arial" w:hAnsi="Arial" w:cs="Arial"/>
          <w:sz w:val="22"/>
          <w:szCs w:val="22"/>
        </w:rPr>
        <w:t>3</w:t>
      </w:r>
      <w:r w:rsidR="00C728E0" w:rsidRPr="00B46AB5">
        <w:rPr>
          <w:rFonts w:ascii="Arial" w:hAnsi="Arial" w:cs="Arial"/>
          <w:sz w:val="22"/>
          <w:szCs w:val="22"/>
        </w:rPr>
        <w:t>2</w:t>
      </w:r>
      <w:r w:rsidR="00446CB0" w:rsidRPr="00B46AB5">
        <w:rPr>
          <w:rFonts w:ascii="Arial" w:hAnsi="Arial" w:cs="Arial"/>
          <w:sz w:val="22"/>
          <w:szCs w:val="22"/>
        </w:rPr>
        <w:tab/>
        <w:t>If you are a Consortium you must provide details of the Consortiums structure.</w:t>
      </w:r>
    </w:p>
    <w:p w14:paraId="015BDDCD" w14:textId="0DB1637E" w:rsidR="00433B37"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900265" w:rsidRPr="00B46AB5">
        <w:rPr>
          <w:rFonts w:ascii="Arial" w:hAnsi="Arial" w:cs="Arial"/>
          <w:sz w:val="22"/>
          <w:szCs w:val="22"/>
        </w:rPr>
        <w:t>3</w:t>
      </w:r>
      <w:r w:rsidR="00C728E0" w:rsidRPr="00B46AB5">
        <w:rPr>
          <w:rFonts w:ascii="Arial" w:hAnsi="Arial" w:cs="Arial"/>
          <w:sz w:val="22"/>
          <w:szCs w:val="22"/>
        </w:rPr>
        <w:t>3</w:t>
      </w:r>
      <w:r w:rsidR="00446CB0" w:rsidRPr="00B46AB5">
        <w:rPr>
          <w:rFonts w:ascii="Arial" w:hAnsi="Arial" w:cs="Arial"/>
          <w:sz w:val="22"/>
          <w:szCs w:val="22"/>
        </w:rPr>
        <w:tab/>
      </w:r>
      <w:r w:rsidR="00D9367C" w:rsidRPr="00B46AB5">
        <w:rPr>
          <w:rFonts w:ascii="Arial" w:hAnsi="Arial" w:cs="Arial"/>
          <w:sz w:val="22"/>
          <w:szCs w:val="22"/>
        </w:rPr>
        <w:t xml:space="preserve">Bidders </w:t>
      </w:r>
      <w:r w:rsidR="00446CB0" w:rsidRPr="00B46AB5">
        <w:rPr>
          <w:rFonts w:ascii="Arial" w:hAnsi="Arial" w:cs="Arial"/>
          <w:sz w:val="22"/>
          <w:szCs w:val="22"/>
        </w:rPr>
        <w:t xml:space="preserve">will be expected to comply with the Freedom of Information Act </w:t>
      </w:r>
      <w:r w:rsidR="007E40CF" w:rsidRPr="00B46AB5">
        <w:rPr>
          <w:rFonts w:ascii="Arial" w:hAnsi="Arial" w:cs="Arial"/>
          <w:sz w:val="22"/>
          <w:szCs w:val="22"/>
        </w:rPr>
        <w:t>2000,</w:t>
      </w:r>
      <w:r w:rsidR="00446CB0" w:rsidRPr="00B46AB5">
        <w:rPr>
          <w:rFonts w:ascii="Arial" w:hAnsi="Arial" w:cs="Arial"/>
          <w:sz w:val="22"/>
          <w:szCs w:val="22"/>
        </w:rPr>
        <w:t xml:space="preserve"> or your Bid will be rejected.</w:t>
      </w:r>
    </w:p>
    <w:p w14:paraId="015BDDCF" w14:textId="47D2CAFC" w:rsidR="00433B37" w:rsidRPr="00B46AB5" w:rsidRDefault="00465BD6"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900265" w:rsidRPr="00B46AB5">
        <w:rPr>
          <w:rFonts w:ascii="Arial" w:hAnsi="Arial" w:cs="Arial"/>
          <w:sz w:val="22"/>
          <w:szCs w:val="22"/>
        </w:rPr>
        <w:t>3</w:t>
      </w:r>
      <w:r w:rsidR="00C728E0" w:rsidRPr="00B46AB5">
        <w:rPr>
          <w:rFonts w:ascii="Arial" w:hAnsi="Arial" w:cs="Arial"/>
          <w:sz w:val="22"/>
          <w:szCs w:val="22"/>
        </w:rPr>
        <w:t>4</w:t>
      </w:r>
      <w:r w:rsidR="004B2B9C" w:rsidRPr="00B46AB5">
        <w:rPr>
          <w:rFonts w:ascii="Arial" w:hAnsi="Arial" w:cs="Arial"/>
          <w:sz w:val="22"/>
          <w:szCs w:val="22"/>
        </w:rPr>
        <w:tab/>
      </w:r>
      <w:r w:rsidR="00D9367C" w:rsidRPr="00B46AB5">
        <w:rPr>
          <w:rFonts w:ascii="Arial" w:hAnsi="Arial" w:cs="Arial"/>
          <w:sz w:val="22"/>
          <w:szCs w:val="22"/>
        </w:rPr>
        <w:t xml:space="preserve">Bidders </w:t>
      </w:r>
      <w:r w:rsidR="004B2B9C" w:rsidRPr="00B46AB5">
        <w:rPr>
          <w:rFonts w:ascii="Arial" w:hAnsi="Arial" w:cs="Arial"/>
          <w:sz w:val="22"/>
          <w:szCs w:val="22"/>
        </w:rPr>
        <w:t xml:space="preserve">should note the Government’s transparency agenda requires your Bid and any Contract entered into to be published on a designated, publicly searchable web site. By submitting a response to this </w:t>
      </w:r>
      <w:r w:rsidR="00CF4A65" w:rsidRPr="00B46AB5">
        <w:rPr>
          <w:rFonts w:ascii="Arial" w:hAnsi="Arial" w:cs="Arial"/>
          <w:sz w:val="22"/>
          <w:szCs w:val="22"/>
        </w:rPr>
        <w:t>ITQ</w:t>
      </w:r>
      <w:r w:rsidR="00A908A6" w:rsidRPr="00B46AB5">
        <w:rPr>
          <w:rFonts w:ascii="Arial" w:hAnsi="Arial" w:cs="Arial"/>
          <w:sz w:val="22"/>
          <w:szCs w:val="22"/>
        </w:rPr>
        <w:t xml:space="preserve"> </w:t>
      </w:r>
      <w:r w:rsidR="004B2B9C" w:rsidRPr="00B46AB5">
        <w:rPr>
          <w:rFonts w:ascii="Arial" w:hAnsi="Arial" w:cs="Arial"/>
          <w:sz w:val="22"/>
          <w:szCs w:val="22"/>
        </w:rPr>
        <w:t>Bidders are agreeing that their Bid and Contract may be made public</w:t>
      </w:r>
    </w:p>
    <w:p w14:paraId="015BDDD1" w14:textId="12872D9D" w:rsidR="00433B37" w:rsidRPr="00B46AB5" w:rsidRDefault="00465BD6" w:rsidP="00036A17">
      <w:pPr>
        <w:pStyle w:val="PlainText"/>
        <w:spacing w:after="120" w:line="276" w:lineRule="auto"/>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900265" w:rsidRPr="00B46AB5">
        <w:rPr>
          <w:rFonts w:ascii="Arial" w:hAnsi="Arial" w:cs="Arial"/>
          <w:sz w:val="22"/>
          <w:szCs w:val="22"/>
        </w:rPr>
        <w:t>3</w:t>
      </w:r>
      <w:r w:rsidR="00C728E0" w:rsidRPr="00B46AB5">
        <w:rPr>
          <w:rFonts w:ascii="Arial" w:hAnsi="Arial" w:cs="Arial"/>
          <w:sz w:val="22"/>
          <w:szCs w:val="22"/>
        </w:rPr>
        <w:t>5</w:t>
      </w:r>
      <w:r w:rsidR="00446CB0" w:rsidRPr="00B46AB5">
        <w:rPr>
          <w:rFonts w:ascii="Arial" w:hAnsi="Arial" w:cs="Arial"/>
          <w:sz w:val="22"/>
          <w:szCs w:val="22"/>
        </w:rPr>
        <w:tab/>
        <w:t>Your bid will be valid</w:t>
      </w:r>
      <w:r w:rsidR="00234957" w:rsidRPr="00B46AB5">
        <w:rPr>
          <w:rFonts w:ascii="Arial" w:hAnsi="Arial" w:cs="Arial"/>
          <w:sz w:val="22"/>
          <w:szCs w:val="22"/>
        </w:rPr>
        <w:t xml:space="preserve"> </w:t>
      </w:r>
      <w:r w:rsidR="0015332E" w:rsidRPr="00B46AB5">
        <w:rPr>
          <w:rFonts w:ascii="Arial" w:hAnsi="Arial" w:cs="Arial"/>
          <w:sz w:val="22"/>
          <w:szCs w:val="22"/>
        </w:rPr>
        <w:t>for 90</w:t>
      </w:r>
      <w:r w:rsidRPr="00B46AB5">
        <w:rPr>
          <w:rFonts w:ascii="Arial" w:hAnsi="Arial" w:cs="Arial"/>
          <w:sz w:val="22"/>
          <w:szCs w:val="22"/>
        </w:rPr>
        <w:t xml:space="preserve"> </w:t>
      </w:r>
      <w:r w:rsidR="00446CB0" w:rsidRPr="00B46AB5">
        <w:rPr>
          <w:rFonts w:ascii="Arial" w:hAnsi="Arial" w:cs="Arial"/>
          <w:sz w:val="22"/>
          <w:szCs w:val="22"/>
        </w:rPr>
        <w:t>days or your Bid will be</w:t>
      </w:r>
      <w:r w:rsidR="0015332E" w:rsidRPr="00B46AB5">
        <w:rPr>
          <w:rFonts w:ascii="Arial" w:hAnsi="Arial" w:cs="Arial"/>
          <w:sz w:val="22"/>
          <w:szCs w:val="22"/>
        </w:rPr>
        <w:t xml:space="preserve"> </w:t>
      </w:r>
      <w:r w:rsidR="00C44815" w:rsidRPr="00B46AB5">
        <w:rPr>
          <w:rFonts w:ascii="Arial" w:hAnsi="Arial" w:cs="Arial"/>
          <w:sz w:val="22"/>
          <w:szCs w:val="22"/>
        </w:rPr>
        <w:t>rejected</w:t>
      </w:r>
      <w:r w:rsidR="00446CB0" w:rsidRPr="00B46AB5">
        <w:rPr>
          <w:rFonts w:ascii="Arial" w:hAnsi="Arial" w:cs="Arial"/>
          <w:sz w:val="22"/>
          <w:szCs w:val="22"/>
        </w:rPr>
        <w:t>.</w:t>
      </w:r>
    </w:p>
    <w:p w14:paraId="015BDDD3" w14:textId="049D26BB" w:rsidR="00433B37" w:rsidRPr="00B46AB5" w:rsidRDefault="00C44815"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AB6422" w:rsidRPr="00B46AB5">
        <w:rPr>
          <w:rFonts w:ascii="Arial" w:hAnsi="Arial" w:cs="Arial"/>
          <w:sz w:val="22"/>
          <w:szCs w:val="22"/>
        </w:rPr>
        <w:t>3</w:t>
      </w:r>
      <w:r w:rsidR="00C728E0" w:rsidRPr="00B46AB5">
        <w:rPr>
          <w:rFonts w:ascii="Arial" w:hAnsi="Arial" w:cs="Arial"/>
          <w:sz w:val="22"/>
          <w:szCs w:val="22"/>
        </w:rPr>
        <w:t>6</w:t>
      </w:r>
      <w:r w:rsidR="00446CB0" w:rsidRPr="00B46AB5">
        <w:rPr>
          <w:rFonts w:ascii="Arial" w:hAnsi="Arial" w:cs="Arial"/>
          <w:sz w:val="22"/>
          <w:szCs w:val="22"/>
        </w:rPr>
        <w:tab/>
      </w:r>
      <w:r w:rsidR="00D9367C" w:rsidRPr="00B46AB5">
        <w:rPr>
          <w:rFonts w:ascii="Arial" w:hAnsi="Arial" w:cs="Arial"/>
          <w:sz w:val="22"/>
          <w:szCs w:val="22"/>
        </w:rPr>
        <w:t xml:space="preserve">Bidders </w:t>
      </w:r>
      <w:r w:rsidR="00446CB0" w:rsidRPr="00B46AB5">
        <w:rPr>
          <w:rFonts w:ascii="Arial" w:hAnsi="Arial" w:cs="Arial"/>
          <w:sz w:val="22"/>
          <w:szCs w:val="22"/>
        </w:rPr>
        <w:t xml:space="preserve">may only amend the </w:t>
      </w:r>
      <w:r w:rsidR="00221184" w:rsidRPr="00B46AB5">
        <w:rPr>
          <w:rFonts w:ascii="Arial" w:hAnsi="Arial" w:cs="Arial"/>
          <w:sz w:val="22"/>
          <w:szCs w:val="22"/>
        </w:rPr>
        <w:t>c</w:t>
      </w:r>
      <w:r w:rsidR="00446CB0" w:rsidRPr="00B46AB5">
        <w:rPr>
          <w:rFonts w:ascii="Arial" w:hAnsi="Arial" w:cs="Arial"/>
          <w:sz w:val="22"/>
          <w:szCs w:val="22"/>
        </w:rPr>
        <w:t xml:space="preserve">ontract terms </w:t>
      </w:r>
      <w:r w:rsidR="00221184" w:rsidRPr="00B46AB5">
        <w:rPr>
          <w:rFonts w:ascii="Arial" w:hAnsi="Arial" w:cs="Arial"/>
          <w:sz w:val="22"/>
          <w:szCs w:val="22"/>
        </w:rPr>
        <w:t xml:space="preserve">during the clarification period only, only </w:t>
      </w:r>
      <w:r w:rsidR="00446CB0" w:rsidRPr="00B46AB5">
        <w:rPr>
          <w:rFonts w:ascii="Arial" w:hAnsi="Arial" w:cs="Arial"/>
          <w:sz w:val="22"/>
          <w:szCs w:val="22"/>
        </w:rPr>
        <w:t xml:space="preserve">if you can demonstrate there is a legal or statutory reason why you cannot accept them. If you request changes to the Contract </w:t>
      </w:r>
      <w:r w:rsidR="00221184" w:rsidRPr="00B46AB5">
        <w:rPr>
          <w:rFonts w:ascii="Arial" w:hAnsi="Arial" w:cs="Arial"/>
          <w:sz w:val="22"/>
          <w:szCs w:val="22"/>
        </w:rPr>
        <w:t xml:space="preserve">terms without such grounds </w:t>
      </w:r>
      <w:r w:rsidR="00446CB0" w:rsidRPr="00B46AB5">
        <w:rPr>
          <w:rFonts w:ascii="Arial" w:hAnsi="Arial" w:cs="Arial"/>
          <w:sz w:val="22"/>
          <w:szCs w:val="22"/>
        </w:rPr>
        <w:t xml:space="preserve">and </w:t>
      </w:r>
      <w:r w:rsidR="00C67B13" w:rsidRPr="00B46AB5">
        <w:rPr>
          <w:rFonts w:ascii="Arial" w:hAnsi="Arial" w:cs="Arial"/>
          <w:sz w:val="22"/>
          <w:szCs w:val="22"/>
        </w:rPr>
        <w:t>the Contracting Authority</w:t>
      </w:r>
      <w:r w:rsidR="00446CB0" w:rsidRPr="00B46AB5">
        <w:rPr>
          <w:rFonts w:ascii="Arial" w:hAnsi="Arial" w:cs="Arial"/>
          <w:sz w:val="22"/>
          <w:szCs w:val="22"/>
        </w:rPr>
        <w:t xml:space="preserve"> fail to accept your legal or statutory reason is reasonably </w:t>
      </w:r>
      <w:r w:rsidR="00EE4582" w:rsidRPr="00B46AB5">
        <w:rPr>
          <w:rFonts w:ascii="Arial" w:hAnsi="Arial" w:cs="Arial"/>
          <w:sz w:val="22"/>
          <w:szCs w:val="22"/>
        </w:rPr>
        <w:t>justified,</w:t>
      </w:r>
      <w:r w:rsidR="00446CB0" w:rsidRPr="00B46AB5">
        <w:rPr>
          <w:rFonts w:ascii="Arial" w:hAnsi="Arial" w:cs="Arial"/>
          <w:sz w:val="22"/>
          <w:szCs w:val="22"/>
        </w:rPr>
        <w:t xml:space="preserve"> we may reject your Bid.</w:t>
      </w:r>
    </w:p>
    <w:p w14:paraId="015BDDD5" w14:textId="77777777" w:rsidR="00433B37" w:rsidRPr="00B46AB5" w:rsidRDefault="00C44815"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w:t>
      </w:r>
      <w:r w:rsidR="00AB6422" w:rsidRPr="00B46AB5">
        <w:rPr>
          <w:rFonts w:ascii="Arial" w:hAnsi="Arial" w:cs="Arial"/>
          <w:sz w:val="22"/>
          <w:szCs w:val="22"/>
        </w:rPr>
        <w:t>3</w:t>
      </w:r>
      <w:r w:rsidR="00C728E0" w:rsidRPr="00B46AB5">
        <w:rPr>
          <w:rFonts w:ascii="Arial" w:hAnsi="Arial" w:cs="Arial"/>
          <w:sz w:val="22"/>
          <w:szCs w:val="22"/>
        </w:rPr>
        <w:t>7</w:t>
      </w:r>
      <w:r w:rsidR="00446CB0" w:rsidRPr="00B46AB5">
        <w:rPr>
          <w:rFonts w:ascii="Arial" w:hAnsi="Arial" w:cs="Arial"/>
          <w:sz w:val="22"/>
          <w:szCs w:val="22"/>
        </w:rPr>
        <w:tab/>
        <w:t>We will let you know the outcome of your Bid evaluation and where requested will provide a written debrief of the relative strengths and weaknesses of your Bid.</w:t>
      </w:r>
    </w:p>
    <w:p w14:paraId="015BDDD7" w14:textId="77777777" w:rsidR="00433B37" w:rsidRPr="00B46AB5" w:rsidRDefault="00C44815" w:rsidP="00036A17">
      <w:pPr>
        <w:pStyle w:val="PlainText"/>
        <w:spacing w:after="120" w:line="276" w:lineRule="auto"/>
        <w:rPr>
          <w:rFonts w:ascii="Arial" w:hAnsi="Arial" w:cs="Arial"/>
          <w:sz w:val="22"/>
          <w:szCs w:val="22"/>
        </w:rPr>
      </w:pPr>
      <w:r w:rsidRPr="00B46AB5">
        <w:rPr>
          <w:rFonts w:ascii="Arial" w:hAnsi="Arial" w:cs="Arial"/>
          <w:sz w:val="22"/>
          <w:szCs w:val="22"/>
        </w:rPr>
        <w:t>7</w:t>
      </w:r>
      <w:r w:rsidR="004B2B9C" w:rsidRPr="00B46AB5">
        <w:rPr>
          <w:rFonts w:ascii="Arial" w:hAnsi="Arial" w:cs="Arial"/>
          <w:sz w:val="22"/>
          <w:szCs w:val="22"/>
        </w:rPr>
        <w:t>.3</w:t>
      </w:r>
      <w:r w:rsidR="00C728E0" w:rsidRPr="00B46AB5">
        <w:rPr>
          <w:rFonts w:ascii="Arial" w:hAnsi="Arial" w:cs="Arial"/>
          <w:sz w:val="22"/>
          <w:szCs w:val="22"/>
        </w:rPr>
        <w:t>8</w:t>
      </w:r>
      <w:r w:rsidR="00446CB0" w:rsidRPr="00B46AB5">
        <w:rPr>
          <w:rFonts w:ascii="Arial" w:hAnsi="Arial" w:cs="Arial"/>
          <w:sz w:val="22"/>
          <w:szCs w:val="22"/>
        </w:rPr>
        <w:t xml:space="preserve"> </w:t>
      </w:r>
      <w:r w:rsidR="00446CB0" w:rsidRPr="00B46AB5">
        <w:rPr>
          <w:rFonts w:ascii="Arial" w:hAnsi="Arial" w:cs="Arial"/>
          <w:sz w:val="22"/>
          <w:szCs w:val="22"/>
        </w:rPr>
        <w:tab/>
        <w:t xml:space="preserve">If you fail mandatory pass / fail criteria we </w:t>
      </w:r>
      <w:r w:rsidRPr="00B46AB5">
        <w:rPr>
          <w:rFonts w:ascii="Arial" w:hAnsi="Arial" w:cs="Arial"/>
          <w:sz w:val="22"/>
          <w:szCs w:val="22"/>
        </w:rPr>
        <w:t xml:space="preserve">will </w:t>
      </w:r>
      <w:r w:rsidR="00446CB0" w:rsidRPr="00B46AB5">
        <w:rPr>
          <w:rFonts w:ascii="Arial" w:hAnsi="Arial" w:cs="Arial"/>
          <w:sz w:val="22"/>
          <w:szCs w:val="22"/>
        </w:rPr>
        <w:t>reject your Bid.</w:t>
      </w:r>
    </w:p>
    <w:p w14:paraId="015BDDD9" w14:textId="367A3C76" w:rsidR="00900265" w:rsidRPr="00B46AB5" w:rsidRDefault="00C44815"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lastRenderedPageBreak/>
        <w:t>7</w:t>
      </w:r>
      <w:r w:rsidR="00900265" w:rsidRPr="00B46AB5">
        <w:rPr>
          <w:rFonts w:ascii="Arial" w:hAnsi="Arial" w:cs="Arial"/>
          <w:sz w:val="22"/>
          <w:szCs w:val="22"/>
        </w:rPr>
        <w:t>.3</w:t>
      </w:r>
      <w:r w:rsidR="00C728E0" w:rsidRPr="00B46AB5">
        <w:rPr>
          <w:rFonts w:ascii="Arial" w:hAnsi="Arial" w:cs="Arial"/>
          <w:sz w:val="22"/>
          <w:szCs w:val="22"/>
        </w:rPr>
        <w:t>9</w:t>
      </w:r>
      <w:r w:rsidR="00900265" w:rsidRPr="00B46AB5">
        <w:rPr>
          <w:rFonts w:ascii="Arial" w:hAnsi="Arial" w:cs="Arial"/>
          <w:sz w:val="22"/>
          <w:szCs w:val="22"/>
        </w:rPr>
        <w:tab/>
        <w:t>Bidders are required to use IE8</w:t>
      </w:r>
      <w:r w:rsidR="000533C9" w:rsidRPr="00B46AB5">
        <w:rPr>
          <w:rFonts w:ascii="Arial" w:hAnsi="Arial" w:cs="Arial"/>
          <w:sz w:val="22"/>
          <w:szCs w:val="22"/>
        </w:rPr>
        <w:t>, IE9</w:t>
      </w:r>
      <w:r w:rsidR="00900265" w:rsidRPr="00B46AB5">
        <w:rPr>
          <w:rFonts w:ascii="Arial" w:hAnsi="Arial" w:cs="Arial"/>
          <w:sz w:val="22"/>
          <w:szCs w:val="22"/>
        </w:rPr>
        <w:t xml:space="preserve">, Chrome or Firefox in order to access the functionality of the </w:t>
      </w:r>
      <w:r w:rsidR="008A5DB1" w:rsidRPr="00B46AB5">
        <w:rPr>
          <w:rFonts w:ascii="Arial" w:hAnsi="Arial" w:cs="Arial"/>
          <w:sz w:val="22"/>
          <w:szCs w:val="22"/>
        </w:rPr>
        <w:t>Jaggaer</w:t>
      </w:r>
      <w:r w:rsidR="0041664E" w:rsidRPr="00B46AB5">
        <w:rPr>
          <w:rFonts w:ascii="Arial" w:hAnsi="Arial" w:cs="Arial"/>
          <w:sz w:val="22"/>
          <w:szCs w:val="22"/>
        </w:rPr>
        <w:t xml:space="preserve"> eSourcing Portal</w:t>
      </w:r>
      <w:r w:rsidR="00900265" w:rsidRPr="00B46AB5">
        <w:rPr>
          <w:rFonts w:ascii="Arial" w:hAnsi="Arial" w:cs="Arial"/>
          <w:sz w:val="22"/>
          <w:szCs w:val="22"/>
        </w:rPr>
        <w:t xml:space="preserve">.  </w:t>
      </w:r>
    </w:p>
    <w:p w14:paraId="015BDDDB" w14:textId="0B9BBC3F" w:rsidR="00A03859" w:rsidRPr="00B46AB5" w:rsidRDefault="00A03859"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C728E0" w:rsidRPr="00B46AB5">
        <w:rPr>
          <w:rFonts w:ascii="Arial" w:hAnsi="Arial" w:cs="Arial"/>
          <w:sz w:val="22"/>
          <w:szCs w:val="22"/>
        </w:rPr>
        <w:t>40</w:t>
      </w:r>
      <w:r w:rsidRPr="00B46AB5">
        <w:rPr>
          <w:rFonts w:ascii="Arial" w:hAnsi="Arial" w:cs="Arial"/>
          <w:sz w:val="22"/>
          <w:szCs w:val="22"/>
        </w:rPr>
        <w:tab/>
        <w:t xml:space="preserve">Bidders should note that if they are successful with their proposal </w:t>
      </w:r>
      <w:r w:rsidR="00C67B13" w:rsidRPr="00B46AB5">
        <w:rPr>
          <w:rFonts w:ascii="Arial" w:hAnsi="Arial" w:cs="Arial"/>
          <w:sz w:val="22"/>
          <w:szCs w:val="22"/>
        </w:rPr>
        <w:t>the Contracting Authority</w:t>
      </w:r>
      <w:r w:rsidRPr="00B46AB5">
        <w:rPr>
          <w:rFonts w:ascii="Arial" w:hAnsi="Arial" w:cs="Arial"/>
          <w:sz w:val="22"/>
          <w:szCs w:val="22"/>
        </w:rPr>
        <w:t xml:space="preserve"> reserves the right to ask additional compliancy checks prior to the award of any Contract. In the event of a Bidder failing to meet one of the compliancy checks </w:t>
      </w:r>
      <w:r w:rsidR="00C67B13" w:rsidRPr="00B46AB5">
        <w:rPr>
          <w:rFonts w:ascii="Arial" w:hAnsi="Arial" w:cs="Arial"/>
          <w:sz w:val="22"/>
          <w:szCs w:val="22"/>
        </w:rPr>
        <w:t>the Contracting Authority</w:t>
      </w:r>
      <w:r w:rsidRPr="00B46AB5">
        <w:rPr>
          <w:rFonts w:ascii="Arial" w:hAnsi="Arial" w:cs="Arial"/>
          <w:sz w:val="22"/>
          <w:szCs w:val="22"/>
        </w:rPr>
        <w:t xml:space="preserve"> may decline to proceed with the award of the Contract to the successful Bidder.</w:t>
      </w:r>
    </w:p>
    <w:p w14:paraId="015BDDDD" w14:textId="42E39A6D" w:rsidR="00A94357" w:rsidRPr="00B46AB5" w:rsidRDefault="00A94357" w:rsidP="00036A17">
      <w:pPr>
        <w:pStyle w:val="PlainText"/>
        <w:spacing w:after="120" w:line="276" w:lineRule="auto"/>
        <w:ind w:left="720" w:hanging="720"/>
        <w:rPr>
          <w:rFonts w:ascii="Arial" w:hAnsi="Arial" w:cs="Arial"/>
          <w:sz w:val="22"/>
          <w:szCs w:val="22"/>
        </w:rPr>
      </w:pPr>
      <w:r w:rsidRPr="00B46AB5">
        <w:rPr>
          <w:rFonts w:ascii="Arial" w:hAnsi="Arial" w:cs="Arial"/>
          <w:sz w:val="22"/>
          <w:szCs w:val="22"/>
        </w:rPr>
        <w:t>7.</w:t>
      </w:r>
      <w:r w:rsidR="00C728E0" w:rsidRPr="00B46AB5">
        <w:rPr>
          <w:rFonts w:ascii="Arial" w:hAnsi="Arial" w:cs="Arial"/>
          <w:sz w:val="22"/>
          <w:szCs w:val="22"/>
        </w:rPr>
        <w:t>41</w:t>
      </w:r>
      <w:r w:rsidRPr="00B46AB5">
        <w:rPr>
          <w:rFonts w:ascii="Arial" w:hAnsi="Arial" w:cs="Arial"/>
          <w:sz w:val="22"/>
          <w:szCs w:val="22"/>
        </w:rPr>
        <w:tab/>
      </w:r>
      <w:r w:rsidR="003F1837" w:rsidRPr="00B46AB5">
        <w:rPr>
          <w:rFonts w:ascii="Arial" w:hAnsi="Arial" w:cs="Arial"/>
          <w:sz w:val="22"/>
          <w:szCs w:val="22"/>
        </w:rPr>
        <w:t xml:space="preserve">All timescales are set using a </w:t>
      </w:r>
      <w:r w:rsidR="00EE4582" w:rsidRPr="00B46AB5">
        <w:rPr>
          <w:rFonts w:ascii="Arial" w:hAnsi="Arial" w:cs="Arial"/>
          <w:sz w:val="22"/>
          <w:szCs w:val="22"/>
        </w:rPr>
        <w:t>24-hour</w:t>
      </w:r>
      <w:r w:rsidRPr="00B46AB5">
        <w:rPr>
          <w:rFonts w:ascii="Arial" w:hAnsi="Arial" w:cs="Arial"/>
          <w:sz w:val="22"/>
          <w:szCs w:val="22"/>
        </w:rPr>
        <w:t xml:space="preserve"> clock and are based on British Summer Time or Greenwich Mean Time, depending on which appl</w:t>
      </w:r>
      <w:r w:rsidR="003F1837" w:rsidRPr="00B46AB5">
        <w:rPr>
          <w:rFonts w:ascii="Arial" w:hAnsi="Arial" w:cs="Arial"/>
          <w:sz w:val="22"/>
          <w:szCs w:val="22"/>
        </w:rPr>
        <w:t>ies</w:t>
      </w:r>
      <w:r w:rsidRPr="00B46AB5">
        <w:rPr>
          <w:rFonts w:ascii="Arial" w:hAnsi="Arial" w:cs="Arial"/>
          <w:sz w:val="22"/>
          <w:szCs w:val="22"/>
        </w:rPr>
        <w:t xml:space="preserve"> at the point when </w:t>
      </w:r>
      <w:r w:rsidR="003F1837" w:rsidRPr="00B46AB5">
        <w:rPr>
          <w:rFonts w:ascii="Arial" w:hAnsi="Arial" w:cs="Arial"/>
          <w:sz w:val="22"/>
          <w:szCs w:val="22"/>
        </w:rPr>
        <w:t xml:space="preserve">Date and Time Bids shall be submitted through </w:t>
      </w:r>
      <w:r w:rsidR="0041664E" w:rsidRPr="00B46AB5">
        <w:rPr>
          <w:rFonts w:ascii="Arial" w:hAnsi="Arial" w:cs="Arial"/>
          <w:sz w:val="22"/>
          <w:szCs w:val="22"/>
        </w:rPr>
        <w:t xml:space="preserve">the </w:t>
      </w:r>
      <w:r w:rsidR="00F73175" w:rsidRPr="00B46AB5">
        <w:rPr>
          <w:rFonts w:ascii="Arial" w:hAnsi="Arial" w:cs="Arial"/>
          <w:sz w:val="22"/>
          <w:szCs w:val="22"/>
        </w:rPr>
        <w:t xml:space="preserve">Jaggaer </w:t>
      </w:r>
      <w:r w:rsidR="0041664E" w:rsidRPr="00B46AB5">
        <w:rPr>
          <w:rFonts w:ascii="Arial" w:hAnsi="Arial" w:cs="Arial"/>
          <w:sz w:val="22"/>
          <w:szCs w:val="22"/>
        </w:rPr>
        <w:t>eSourcing Portal.</w:t>
      </w:r>
    </w:p>
    <w:p w14:paraId="015BDDDF" w14:textId="77777777" w:rsidR="00866C25" w:rsidRPr="00B46AB5" w:rsidRDefault="00866C25" w:rsidP="00036A17">
      <w:pPr>
        <w:pStyle w:val="NoSpacing"/>
        <w:spacing w:after="120" w:line="276" w:lineRule="auto"/>
        <w:ind w:left="709" w:hanging="709"/>
        <w:rPr>
          <w:bCs/>
          <w:iCs/>
          <w:sz w:val="22"/>
          <w:szCs w:val="22"/>
        </w:rPr>
      </w:pPr>
      <w:r w:rsidRPr="00B46AB5">
        <w:rPr>
          <w:sz w:val="22"/>
          <w:szCs w:val="22"/>
        </w:rPr>
        <w:t>7.4</w:t>
      </w:r>
      <w:r w:rsidR="00C728E0" w:rsidRPr="00B46AB5">
        <w:rPr>
          <w:sz w:val="22"/>
          <w:szCs w:val="22"/>
        </w:rPr>
        <w:t>2</w:t>
      </w:r>
      <w:r w:rsidRPr="00B46AB5">
        <w:rPr>
          <w:sz w:val="22"/>
          <w:szCs w:val="22"/>
        </w:rPr>
        <w:tab/>
      </w:r>
      <w:r w:rsidRPr="00B46AB5">
        <w:rPr>
          <w:bCs/>
          <w:iCs/>
          <w:sz w:val="22"/>
          <w:szCs w:val="22"/>
        </w:rPr>
        <w:t xml:space="preserve">All Central Government Departments and their Executive Agencies and </w:t>
      </w:r>
      <w:r w:rsidR="00EE4582" w:rsidRPr="00B46AB5">
        <w:rPr>
          <w:bCs/>
          <w:iCs/>
          <w:sz w:val="22"/>
          <w:szCs w:val="22"/>
        </w:rPr>
        <w:t>Non-Departmental</w:t>
      </w:r>
      <w:r w:rsidRPr="00B46AB5">
        <w:rPr>
          <w:bCs/>
          <w:iCs/>
          <w:sz w:val="22"/>
          <w:szCs w:val="22"/>
        </w:rPr>
        <w:t xml:space="preserve">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r w:rsidRPr="00B46AB5">
        <w:rPr>
          <w:bCs/>
          <w:sz w:val="22"/>
          <w:szCs w:val="22"/>
        </w:rPr>
        <w:t xml:space="preserve"> </w:t>
      </w:r>
    </w:p>
    <w:p w14:paraId="015BDDE1" w14:textId="77777777" w:rsidR="00446CB0" w:rsidRPr="00B46AB5" w:rsidRDefault="00866C25" w:rsidP="00036A17">
      <w:pPr>
        <w:pStyle w:val="PlainText"/>
        <w:spacing w:after="120" w:line="276" w:lineRule="auto"/>
        <w:ind w:left="709"/>
        <w:rPr>
          <w:rFonts w:ascii="Arial" w:hAnsi="Arial" w:cs="Arial"/>
          <w:sz w:val="22"/>
          <w:szCs w:val="22"/>
        </w:rPr>
      </w:pPr>
      <w:r w:rsidRPr="00B46AB5">
        <w:rPr>
          <w:rFonts w:ascii="Arial" w:hAnsi="Arial" w:cs="Arial"/>
          <w:bCs/>
          <w:iCs/>
          <w:sz w:val="22"/>
          <w:szCs w:val="22"/>
        </w:rPr>
        <w:t xml:space="preserve">For these purposes, </w:t>
      </w:r>
      <w:r w:rsidR="00C67B13" w:rsidRPr="00B46AB5">
        <w:rPr>
          <w:rFonts w:ascii="Arial" w:hAnsi="Arial" w:cs="Arial"/>
          <w:bCs/>
          <w:iCs/>
          <w:sz w:val="22"/>
          <w:szCs w:val="22"/>
        </w:rPr>
        <w:t>the Contracting Authority</w:t>
      </w:r>
      <w:r w:rsidRPr="00B46AB5">
        <w:rPr>
          <w:rFonts w:ascii="Arial" w:hAnsi="Arial" w:cs="Arial"/>
          <w:bCs/>
          <w:iCs/>
          <w:sz w:val="22"/>
          <w:szCs w:val="22"/>
        </w:rPr>
        <w:t xml:space="preserve"> may disclose within Government any of the Bidders documentation/information (including any that the Bidder considers to be confidential and/or commercially sensitive such as specific bid information) submitted by the Bidder to </w:t>
      </w:r>
      <w:r w:rsidR="00C67B13" w:rsidRPr="00B46AB5">
        <w:rPr>
          <w:rFonts w:ascii="Arial" w:hAnsi="Arial" w:cs="Arial"/>
          <w:bCs/>
          <w:iCs/>
          <w:sz w:val="22"/>
          <w:szCs w:val="22"/>
        </w:rPr>
        <w:t>the Contracting Authority</w:t>
      </w:r>
      <w:r w:rsidRPr="00B46AB5">
        <w:rPr>
          <w:rFonts w:ascii="Arial" w:hAnsi="Arial" w:cs="Arial"/>
          <w:bCs/>
          <w:iCs/>
          <w:sz w:val="22"/>
          <w:szCs w:val="22"/>
        </w:rPr>
        <w:t xml:space="preserve"> during this Procurement. The information will not be disclosed outside Government. Bidders taking part in this ITQ consent to these terms as part of the competition process.</w:t>
      </w:r>
    </w:p>
    <w:p w14:paraId="015BDDE3" w14:textId="3D5568A3" w:rsidR="00A96CF7" w:rsidRPr="00B46AB5" w:rsidRDefault="00A96CF7" w:rsidP="00036A17">
      <w:pPr>
        <w:pStyle w:val="Default"/>
        <w:spacing w:after="120" w:line="276" w:lineRule="auto"/>
        <w:ind w:left="709" w:hanging="709"/>
        <w:rPr>
          <w:sz w:val="22"/>
          <w:szCs w:val="22"/>
        </w:rPr>
      </w:pPr>
      <w:r w:rsidRPr="00B46AB5">
        <w:rPr>
          <w:sz w:val="22"/>
          <w:szCs w:val="22"/>
        </w:rPr>
        <w:t>7.4</w:t>
      </w:r>
      <w:r w:rsidR="00C728E0" w:rsidRPr="00B46AB5">
        <w:rPr>
          <w:sz w:val="22"/>
          <w:szCs w:val="22"/>
        </w:rPr>
        <w:t>3</w:t>
      </w:r>
      <w:r w:rsidRPr="00B46AB5">
        <w:rPr>
          <w:sz w:val="22"/>
          <w:szCs w:val="22"/>
        </w:rPr>
        <w:tab/>
      </w:r>
      <w:r w:rsidR="00221184" w:rsidRPr="00B46AB5">
        <w:rPr>
          <w:sz w:val="22"/>
          <w:szCs w:val="22"/>
        </w:rPr>
        <w:t>T</w:t>
      </w:r>
      <w:r w:rsidRPr="00B46AB5">
        <w:rPr>
          <w:sz w:val="22"/>
          <w:szCs w:val="22"/>
        </w:rPr>
        <w:t xml:space="preserve">he Government </w:t>
      </w:r>
      <w:r w:rsidR="00B17A05" w:rsidRPr="00B46AB5">
        <w:rPr>
          <w:sz w:val="22"/>
          <w:szCs w:val="22"/>
        </w:rPr>
        <w:t>revised its Government Security Classifications (GSC) classification scheme on the 2</w:t>
      </w:r>
      <w:r w:rsidR="00B17A05" w:rsidRPr="00B46AB5">
        <w:rPr>
          <w:sz w:val="22"/>
          <w:szCs w:val="22"/>
          <w:vertAlign w:val="superscript"/>
        </w:rPr>
        <w:t>nd</w:t>
      </w:r>
      <w:r w:rsidR="00B17A05" w:rsidRPr="00B46AB5">
        <w:rPr>
          <w:sz w:val="22"/>
          <w:szCs w:val="22"/>
        </w:rPr>
        <w:t xml:space="preserve"> April 2014 to replace the previous </w:t>
      </w:r>
      <w:r w:rsidRPr="00B46AB5">
        <w:rPr>
          <w:sz w:val="22"/>
          <w:szCs w:val="22"/>
        </w:rPr>
        <w:t>Government Protective Marking System (GPMS). A key aspect of this is the reduction in the number of security classifications used. All Bidders are encouraged to make themselves aware of the changes and identify any potential impacts in their Bid, as the protective marking and applicable protection of any material passed to, or generated by, you during the procurement process or pursuant to any Contract awarded to you as a result of this tender proces</w:t>
      </w:r>
      <w:r w:rsidR="00652DFC" w:rsidRPr="00B46AB5">
        <w:rPr>
          <w:sz w:val="22"/>
          <w:szCs w:val="22"/>
        </w:rPr>
        <w:t>s will be subject to the new GSC</w:t>
      </w:r>
      <w:r w:rsidRPr="00B46AB5">
        <w:rPr>
          <w:sz w:val="22"/>
          <w:szCs w:val="22"/>
        </w:rPr>
        <w:t xml:space="preserve">. The link below to the Gov.uk website provides information on the new GSC:  </w:t>
      </w:r>
    </w:p>
    <w:p w14:paraId="015BDDE5" w14:textId="77777777" w:rsidR="00A96CF7" w:rsidRPr="00B46AB5" w:rsidRDefault="000C39A4" w:rsidP="00036A17">
      <w:pPr>
        <w:pStyle w:val="Default"/>
        <w:spacing w:after="120" w:line="276" w:lineRule="auto"/>
        <w:ind w:firstLine="709"/>
        <w:rPr>
          <w:sz w:val="22"/>
          <w:szCs w:val="22"/>
        </w:rPr>
      </w:pPr>
      <w:hyperlink r:id="rId44" w:history="1">
        <w:r w:rsidR="00D90739" w:rsidRPr="00B46AB5">
          <w:rPr>
            <w:rStyle w:val="Hyperlink"/>
            <w:sz w:val="22"/>
            <w:szCs w:val="22"/>
          </w:rPr>
          <w:t>https://www.gov.uk/government/publications/government-security-classifications</w:t>
        </w:r>
      </w:hyperlink>
      <w:r w:rsidR="00A96CF7" w:rsidRPr="00B46AB5">
        <w:rPr>
          <w:sz w:val="22"/>
          <w:szCs w:val="22"/>
        </w:rPr>
        <w:t xml:space="preserve"> </w:t>
      </w:r>
    </w:p>
    <w:p w14:paraId="015BDDE7" w14:textId="77777777" w:rsidR="00A96CF7" w:rsidRPr="00B46AB5" w:rsidRDefault="00C81DDC" w:rsidP="00036A17">
      <w:pPr>
        <w:pStyle w:val="PlainText"/>
        <w:spacing w:after="120" w:line="276" w:lineRule="auto"/>
        <w:ind w:left="709"/>
        <w:rPr>
          <w:rFonts w:ascii="Arial" w:hAnsi="Arial" w:cs="Arial"/>
          <w:sz w:val="22"/>
          <w:szCs w:val="22"/>
        </w:rPr>
      </w:pPr>
      <w:r w:rsidRPr="00B46AB5">
        <w:rPr>
          <w:rFonts w:ascii="Arial" w:hAnsi="Arial" w:cs="Arial"/>
          <w:sz w:val="22"/>
          <w:szCs w:val="22"/>
        </w:rPr>
        <w:t>T</w:t>
      </w:r>
      <w:r w:rsidR="00C67B13" w:rsidRPr="00B46AB5">
        <w:rPr>
          <w:rFonts w:ascii="Arial" w:hAnsi="Arial" w:cs="Arial"/>
          <w:sz w:val="22"/>
          <w:szCs w:val="22"/>
        </w:rPr>
        <w:t>he Contracting Authority</w:t>
      </w:r>
      <w:r w:rsidR="00A96CF7" w:rsidRPr="00B46AB5">
        <w:rPr>
          <w:rFonts w:ascii="Arial" w:hAnsi="Arial" w:cs="Arial"/>
          <w:sz w:val="22"/>
          <w:szCs w:val="22"/>
        </w:rPr>
        <w:t xml:space="preserve"> reserves the right to amend any security related term or condition of the draft contract accompanyi</w:t>
      </w:r>
      <w:r w:rsidR="00A96CF7" w:rsidRPr="00B46AB5">
        <w:rPr>
          <w:rFonts w:ascii="Arial" w:hAnsi="Arial" w:cs="Arial"/>
          <w:color w:val="000000"/>
          <w:sz w:val="22"/>
          <w:szCs w:val="22"/>
        </w:rPr>
        <w:t xml:space="preserve">ng this ITQ to reflect any changes introduced by the GSC. In particular where this ITQ is accompanied by any instructions on safeguarding classified information (e.g. a Security Aspects </w:t>
      </w:r>
      <w:r w:rsidR="00A96CF7" w:rsidRPr="00B46AB5">
        <w:rPr>
          <w:rFonts w:ascii="Arial" w:hAnsi="Arial" w:cs="Arial"/>
          <w:sz w:val="22"/>
          <w:szCs w:val="22"/>
        </w:rPr>
        <w:t>Letter) as a result of any changes stemming from the new GSC, whether in respect of the applicable protective marking scheme, specific protective markings given, the aspects to which any protective marking applies or otherwise. This may relate to the instructions on safeguarding classified information (e.g. a Security Aspects Letter) as they apply to the procurement as they apply to the procurement process and/or any contracts awarded to you as a result of the procurement process.</w:t>
      </w:r>
    </w:p>
    <w:p w14:paraId="611909E9" w14:textId="77777777" w:rsidR="00E845BB" w:rsidRPr="00B46AB5" w:rsidRDefault="00E845BB" w:rsidP="00036A17">
      <w:pPr>
        <w:pStyle w:val="PlainText"/>
        <w:spacing w:after="120" w:line="276" w:lineRule="auto"/>
        <w:rPr>
          <w:rFonts w:ascii="Arial" w:hAnsi="Arial" w:cs="Arial"/>
          <w:bCs/>
          <w:sz w:val="22"/>
          <w:szCs w:val="22"/>
        </w:rPr>
      </w:pPr>
    </w:p>
    <w:p w14:paraId="015BDDE9" w14:textId="451210BD" w:rsidR="00446CB0" w:rsidRPr="00B46AB5" w:rsidRDefault="00446CB0" w:rsidP="00036A17">
      <w:pPr>
        <w:pStyle w:val="PlainText"/>
        <w:spacing w:after="120" w:line="276" w:lineRule="auto"/>
        <w:rPr>
          <w:rFonts w:ascii="Arial" w:hAnsi="Arial" w:cs="Arial"/>
          <w:b/>
          <w:sz w:val="22"/>
          <w:szCs w:val="22"/>
        </w:rPr>
      </w:pPr>
      <w:r w:rsidRPr="00B46AB5">
        <w:rPr>
          <w:rFonts w:ascii="Arial" w:hAnsi="Arial" w:cs="Arial"/>
          <w:b/>
          <w:sz w:val="22"/>
          <w:szCs w:val="22"/>
        </w:rPr>
        <w:t>USEFUL INFORMATION LINKS</w:t>
      </w:r>
    </w:p>
    <w:p w14:paraId="015BDDEC" w14:textId="77777777" w:rsidR="00446CB0" w:rsidRPr="00B46AB5" w:rsidRDefault="000C39A4" w:rsidP="00036A17">
      <w:pPr>
        <w:pStyle w:val="PlainText"/>
        <w:numPr>
          <w:ilvl w:val="0"/>
          <w:numId w:val="9"/>
        </w:numPr>
        <w:spacing w:after="120" w:line="276" w:lineRule="auto"/>
        <w:rPr>
          <w:rFonts w:ascii="Arial" w:hAnsi="Arial" w:cs="Arial"/>
          <w:sz w:val="22"/>
          <w:szCs w:val="22"/>
        </w:rPr>
      </w:pPr>
      <w:hyperlink r:id="rId45" w:history="1">
        <w:r w:rsidR="00446CB0" w:rsidRPr="00B46AB5">
          <w:rPr>
            <w:rStyle w:val="Hyperlink"/>
            <w:rFonts w:ascii="Arial" w:hAnsi="Arial" w:cs="Arial"/>
            <w:sz w:val="22"/>
            <w:szCs w:val="22"/>
          </w:rPr>
          <w:t>Contracts Finder</w:t>
        </w:r>
      </w:hyperlink>
    </w:p>
    <w:p w14:paraId="015BDDEE" w14:textId="2B7E776C" w:rsidR="00446CB0" w:rsidRPr="00B46AB5" w:rsidRDefault="000C39A4" w:rsidP="00036A17">
      <w:pPr>
        <w:pStyle w:val="PlainText"/>
        <w:numPr>
          <w:ilvl w:val="0"/>
          <w:numId w:val="9"/>
        </w:numPr>
        <w:spacing w:after="120" w:line="276" w:lineRule="auto"/>
        <w:rPr>
          <w:rFonts w:ascii="Arial" w:hAnsi="Arial" w:cs="Arial"/>
          <w:sz w:val="22"/>
          <w:szCs w:val="22"/>
        </w:rPr>
      </w:pPr>
      <w:hyperlink r:id="rId46" w:history="1">
        <w:r w:rsidR="00446CB0" w:rsidRPr="00B46AB5">
          <w:rPr>
            <w:rStyle w:val="Hyperlink"/>
            <w:rFonts w:ascii="Arial" w:hAnsi="Arial" w:cs="Arial"/>
            <w:sz w:val="22"/>
            <w:szCs w:val="22"/>
          </w:rPr>
          <w:t>Equalities Act introduction</w:t>
        </w:r>
      </w:hyperlink>
      <w:r w:rsidR="00221184" w:rsidRPr="00B46AB5">
        <w:rPr>
          <w:rStyle w:val="Hyperlink"/>
          <w:rFonts w:ascii="Arial" w:hAnsi="Arial" w:cs="Arial"/>
          <w:sz w:val="22"/>
          <w:szCs w:val="22"/>
        </w:rPr>
        <w:t xml:space="preserve"> </w:t>
      </w:r>
    </w:p>
    <w:p w14:paraId="015BDDEF" w14:textId="77777777" w:rsidR="00446CB0" w:rsidRPr="00B46AB5" w:rsidRDefault="000C39A4" w:rsidP="00036A17">
      <w:pPr>
        <w:pStyle w:val="PlainText"/>
        <w:numPr>
          <w:ilvl w:val="0"/>
          <w:numId w:val="9"/>
        </w:numPr>
        <w:spacing w:after="120" w:line="276" w:lineRule="auto"/>
        <w:rPr>
          <w:rFonts w:ascii="Arial" w:hAnsi="Arial" w:cs="Arial"/>
          <w:sz w:val="22"/>
          <w:szCs w:val="22"/>
        </w:rPr>
      </w:pPr>
      <w:hyperlink r:id="rId47" w:history="1">
        <w:r w:rsidR="00446CB0" w:rsidRPr="00B46AB5">
          <w:rPr>
            <w:rStyle w:val="Hyperlink"/>
            <w:rFonts w:ascii="Arial" w:hAnsi="Arial" w:cs="Arial"/>
            <w:sz w:val="22"/>
            <w:szCs w:val="22"/>
          </w:rPr>
          <w:t>Bribery Act introduction</w:t>
        </w:r>
      </w:hyperlink>
    </w:p>
    <w:p w14:paraId="015BDDF0" w14:textId="4057C8C1" w:rsidR="00C44815" w:rsidRPr="00B46AB5" w:rsidRDefault="000C39A4" w:rsidP="00036A17">
      <w:pPr>
        <w:pStyle w:val="PlainText"/>
        <w:numPr>
          <w:ilvl w:val="0"/>
          <w:numId w:val="9"/>
        </w:numPr>
        <w:spacing w:after="120" w:line="276" w:lineRule="auto"/>
        <w:rPr>
          <w:rStyle w:val="Hyperlink"/>
          <w:rFonts w:ascii="Arial" w:hAnsi="Arial" w:cs="Arial"/>
          <w:color w:val="auto"/>
          <w:sz w:val="22"/>
          <w:szCs w:val="22"/>
          <w:u w:val="none"/>
        </w:rPr>
      </w:pPr>
      <w:hyperlink r:id="rId48" w:history="1">
        <w:r w:rsidR="00446CB0" w:rsidRPr="00B46AB5">
          <w:rPr>
            <w:rStyle w:val="Hyperlink"/>
            <w:rFonts w:ascii="Arial" w:hAnsi="Arial" w:cs="Arial"/>
            <w:sz w:val="22"/>
            <w:szCs w:val="22"/>
          </w:rPr>
          <w:t>Freedom of information Act</w:t>
        </w:r>
      </w:hyperlink>
    </w:p>
    <w:p w14:paraId="54F38357" w14:textId="77777777" w:rsidR="00A172A0" w:rsidRPr="00B46AB5" w:rsidRDefault="00A172A0" w:rsidP="00036A17">
      <w:pPr>
        <w:spacing w:after="120" w:line="276" w:lineRule="auto"/>
        <w:ind w:left="360"/>
        <w:jc w:val="both"/>
        <w:rPr>
          <w:rFonts w:ascii="Arial" w:hAnsi="Arial" w:cs="Arial"/>
          <w:bCs/>
          <w:lang w:eastAsia="en-GB"/>
        </w:rPr>
      </w:pPr>
    </w:p>
    <w:p w14:paraId="5DE73A3D" w14:textId="1E26E387" w:rsidR="00171CDE" w:rsidRPr="00B46AB5" w:rsidRDefault="00171CDE" w:rsidP="00036A17">
      <w:pPr>
        <w:pStyle w:val="Default"/>
        <w:spacing w:after="120" w:line="276" w:lineRule="auto"/>
        <w:ind w:left="709" w:hanging="709"/>
        <w:rPr>
          <w:b/>
          <w:bCs/>
          <w:sz w:val="22"/>
          <w:szCs w:val="22"/>
        </w:rPr>
      </w:pPr>
      <w:r w:rsidRPr="00B46AB5">
        <w:rPr>
          <w:b/>
          <w:bCs/>
          <w:sz w:val="22"/>
          <w:szCs w:val="22"/>
        </w:rPr>
        <w:t>8.0</w:t>
      </w:r>
      <w:r w:rsidRPr="00B46AB5">
        <w:rPr>
          <w:b/>
          <w:bCs/>
          <w:sz w:val="22"/>
          <w:szCs w:val="22"/>
        </w:rPr>
        <w:tab/>
        <w:t>Freedom of information</w:t>
      </w:r>
    </w:p>
    <w:p w14:paraId="6BA9A6D8" w14:textId="02994C19" w:rsidR="00171CDE" w:rsidRPr="00B46AB5" w:rsidRDefault="00171CDE" w:rsidP="00036A17">
      <w:pPr>
        <w:pStyle w:val="Default"/>
        <w:spacing w:after="120" w:line="276" w:lineRule="auto"/>
        <w:ind w:left="709" w:hanging="709"/>
        <w:rPr>
          <w:sz w:val="22"/>
          <w:szCs w:val="22"/>
        </w:rPr>
      </w:pPr>
      <w:r w:rsidRPr="00B46AB5">
        <w:rPr>
          <w:sz w:val="22"/>
          <w:szCs w:val="22"/>
        </w:rPr>
        <w:t>8.1</w:t>
      </w:r>
      <w:r w:rsidRPr="00B46AB5">
        <w:rPr>
          <w:sz w:val="22"/>
          <w:szCs w:val="22"/>
        </w:rPr>
        <w:tab/>
        <w:t>In accordance with the obligations and duties placed upon public authorities by the Freedom of Information Act 2000 (the ‘FoIA’) and the Environmental Information Regulations 2004 (the ‘EIR’) (each as amended from time to time), UK SBS or the Contracting Authority may be required to disclose information submitted by the Bidder to the to the Contracting Authority.</w:t>
      </w:r>
    </w:p>
    <w:p w14:paraId="543B0390" w14:textId="4D0A4F6A" w:rsidR="00171CDE" w:rsidRPr="00B46AB5" w:rsidRDefault="00171CDE" w:rsidP="00036A17">
      <w:pPr>
        <w:pStyle w:val="Default"/>
        <w:spacing w:after="120" w:line="276" w:lineRule="auto"/>
        <w:ind w:left="709" w:hanging="709"/>
        <w:rPr>
          <w:sz w:val="22"/>
          <w:szCs w:val="22"/>
        </w:rPr>
      </w:pPr>
      <w:r w:rsidRPr="00B46AB5">
        <w:rPr>
          <w:sz w:val="22"/>
          <w:szCs w:val="22"/>
        </w:rPr>
        <w:t>8</w:t>
      </w:r>
      <w:r w:rsidR="00D550EF" w:rsidRPr="00B46AB5">
        <w:rPr>
          <w:sz w:val="22"/>
          <w:szCs w:val="22"/>
        </w:rPr>
        <w:t>.</w:t>
      </w:r>
      <w:r w:rsidRPr="00B46AB5">
        <w:rPr>
          <w:sz w:val="22"/>
          <w:szCs w:val="22"/>
        </w:rPr>
        <w:t>2</w:t>
      </w:r>
      <w:r w:rsidRPr="00B46AB5">
        <w:rPr>
          <w:sz w:val="22"/>
          <w:szCs w:val="22"/>
        </w:rPr>
        <w:tab/>
        <w:t>In respect of any information submitted by a Bidder that it considers to be commercially sensitive the Bidder should complete the Freedom of Information declaration question defined in the Question FOI1.2.</w:t>
      </w:r>
    </w:p>
    <w:p w14:paraId="0640BAA4" w14:textId="7B9BFCEB" w:rsidR="00171CDE" w:rsidRPr="00B46AB5" w:rsidRDefault="00171CDE" w:rsidP="00036A17">
      <w:pPr>
        <w:pStyle w:val="Default"/>
        <w:spacing w:after="120" w:line="276" w:lineRule="auto"/>
        <w:ind w:left="709" w:hanging="709"/>
        <w:rPr>
          <w:sz w:val="22"/>
          <w:szCs w:val="22"/>
        </w:rPr>
      </w:pPr>
      <w:r w:rsidRPr="00B46AB5">
        <w:rPr>
          <w:sz w:val="22"/>
          <w:szCs w:val="22"/>
        </w:rPr>
        <w:t>8.3</w:t>
      </w:r>
      <w:r w:rsidRPr="00B46AB5">
        <w:rPr>
          <w:sz w:val="22"/>
          <w:szCs w:val="22"/>
        </w:rPr>
        <w:tab/>
        <w:t>Where a Bidder identifies information as commercially sensitive, the Contracting Authority will endeavour to maintain confidentiality. Bidders should note, however, that, even where information is identified as commercially sensitive, the Contracting Authority may be required to disclose such information in accordance with the FoIA or the Environmental Information Regulations. In particular, the Contracting Authority is required to form an independent judgment concerning whether the information is exempt from disclosure under the FoIA or the EIR and whether the public interest favours disclosure or not. Accordingly, the Contracting Authority cannot guarantee that any information marked ‘confidential’ or “commercially sensitive” will not be disclosed.</w:t>
      </w:r>
    </w:p>
    <w:p w14:paraId="79AC2FB8" w14:textId="14F8AE6E" w:rsidR="00171CDE" w:rsidRPr="00B46AB5" w:rsidRDefault="00171CDE" w:rsidP="00036A17">
      <w:pPr>
        <w:pStyle w:val="Default"/>
        <w:spacing w:after="120" w:line="276" w:lineRule="auto"/>
        <w:ind w:left="709" w:hanging="709"/>
        <w:rPr>
          <w:sz w:val="22"/>
          <w:szCs w:val="22"/>
        </w:rPr>
      </w:pPr>
      <w:r w:rsidRPr="00B46AB5">
        <w:rPr>
          <w:sz w:val="22"/>
          <w:szCs w:val="22"/>
        </w:rPr>
        <w:t>8.4</w:t>
      </w:r>
      <w:r w:rsidRPr="00B46AB5">
        <w:rPr>
          <w:sz w:val="22"/>
          <w:szCs w:val="22"/>
        </w:rPr>
        <w:tab/>
        <w:t>Where a Bidder receives a request for information under the FoIA or the EIR during the procurement, this should be immediately passed on to UK SBS or the Contracting Authority and the Bidder should not attempt to answer the request without first consulting with the Contracting Authority.</w:t>
      </w:r>
    </w:p>
    <w:p w14:paraId="349F01D5" w14:textId="5A68F99B" w:rsidR="00171CDE" w:rsidRPr="00B46AB5" w:rsidRDefault="00171CDE" w:rsidP="00036A17">
      <w:pPr>
        <w:pStyle w:val="Default"/>
        <w:spacing w:after="120" w:line="276" w:lineRule="auto"/>
        <w:ind w:left="709" w:hanging="709"/>
        <w:rPr>
          <w:sz w:val="22"/>
          <w:szCs w:val="22"/>
        </w:rPr>
      </w:pPr>
      <w:r w:rsidRPr="00B46AB5">
        <w:rPr>
          <w:sz w:val="22"/>
          <w:szCs w:val="22"/>
        </w:rPr>
        <w:t>8.5</w:t>
      </w:r>
      <w:r w:rsidRPr="00B46AB5">
        <w:rPr>
          <w:sz w:val="22"/>
          <w:szCs w:val="22"/>
        </w:rPr>
        <w:tab/>
        <w:t xml:space="preserve">Bidders are reminded that the Government’s transparency agenda requires that sourcing documents, including ITQ templates such as this, are published on a designated, publicly searchable web site, and, that the same applies to other sourcing documents issued by UK SBS or the Contracting Authority, and any contract entered into by the Contracting Authority with its preferred supplier once the procurement is complete. By submitting a response to this ITQ Bidders are agreeing that their participation and contents of their Response may be made public.  </w:t>
      </w:r>
    </w:p>
    <w:p w14:paraId="5FE82860" w14:textId="77777777" w:rsidR="00171CDE" w:rsidRPr="00B46AB5" w:rsidRDefault="00171CDE" w:rsidP="00036A17">
      <w:pPr>
        <w:spacing w:after="120" w:line="276" w:lineRule="auto"/>
        <w:jc w:val="both"/>
        <w:rPr>
          <w:rFonts w:ascii="Arial" w:hAnsi="Arial" w:cs="Arial"/>
          <w:b/>
          <w:color w:val="808080"/>
        </w:rPr>
      </w:pPr>
    </w:p>
    <w:p w14:paraId="6861C577" w14:textId="2E961735" w:rsidR="00171CDE" w:rsidRPr="00B46AB5" w:rsidRDefault="00BD3E8D" w:rsidP="00036A17">
      <w:pPr>
        <w:pStyle w:val="Default"/>
        <w:spacing w:after="120" w:line="276" w:lineRule="auto"/>
        <w:ind w:left="709" w:hanging="709"/>
        <w:rPr>
          <w:b/>
          <w:color w:val="808080"/>
        </w:rPr>
      </w:pPr>
      <w:r w:rsidRPr="00B46AB5">
        <w:rPr>
          <w:b/>
          <w:bCs/>
          <w:sz w:val="22"/>
          <w:szCs w:val="22"/>
        </w:rPr>
        <w:t>9</w:t>
      </w:r>
      <w:r w:rsidR="005D6060" w:rsidRPr="00B46AB5">
        <w:rPr>
          <w:b/>
          <w:bCs/>
          <w:sz w:val="22"/>
          <w:szCs w:val="22"/>
        </w:rPr>
        <w:t>.0</w:t>
      </w:r>
      <w:r w:rsidR="00171CDE" w:rsidRPr="00B46AB5">
        <w:rPr>
          <w:b/>
          <w:bCs/>
          <w:sz w:val="22"/>
          <w:szCs w:val="22"/>
        </w:rPr>
        <w:t>.</w:t>
      </w:r>
      <w:r w:rsidR="00171CDE" w:rsidRPr="00B46AB5">
        <w:rPr>
          <w:b/>
          <w:bCs/>
          <w:sz w:val="22"/>
          <w:szCs w:val="22"/>
        </w:rPr>
        <w:tab/>
        <w:t>Timescales</w:t>
      </w:r>
    </w:p>
    <w:p w14:paraId="228EB6C3" w14:textId="19ABAA58" w:rsidR="00171CDE" w:rsidRPr="00B46AB5" w:rsidRDefault="00BD3E8D" w:rsidP="00036A17">
      <w:pPr>
        <w:pStyle w:val="Default"/>
        <w:spacing w:after="120" w:line="276" w:lineRule="auto"/>
        <w:ind w:left="709" w:hanging="709"/>
        <w:rPr>
          <w:sz w:val="22"/>
          <w:szCs w:val="22"/>
        </w:rPr>
      </w:pPr>
      <w:r w:rsidRPr="00B46AB5">
        <w:rPr>
          <w:sz w:val="22"/>
          <w:szCs w:val="22"/>
        </w:rPr>
        <w:t>9</w:t>
      </w:r>
      <w:r w:rsidR="00171CDE" w:rsidRPr="00B46AB5">
        <w:rPr>
          <w:sz w:val="22"/>
          <w:szCs w:val="22"/>
        </w:rPr>
        <w:t>.1</w:t>
      </w:r>
      <w:r w:rsidR="00171CDE" w:rsidRPr="00B46AB5">
        <w:rPr>
          <w:sz w:val="22"/>
          <w:szCs w:val="22"/>
        </w:rPr>
        <w:tab/>
      </w:r>
      <w:hyperlink w:anchor="Section_3_working_with_UK_SBS" w:history="1">
        <w:r w:rsidR="00171CDE" w:rsidRPr="00B46AB5">
          <w:rPr>
            <w:rStyle w:val="Hyperlink"/>
            <w:sz w:val="22"/>
            <w:szCs w:val="22"/>
          </w:rPr>
          <w:t>Section 3</w:t>
        </w:r>
      </w:hyperlink>
      <w:r w:rsidR="00171CDE" w:rsidRPr="00B46AB5">
        <w:rPr>
          <w:rStyle w:val="Hyperlink"/>
          <w:sz w:val="22"/>
          <w:szCs w:val="22"/>
        </w:rPr>
        <w:t xml:space="preserve"> </w:t>
      </w:r>
      <w:r w:rsidR="00171CDE" w:rsidRPr="00B46AB5">
        <w:rPr>
          <w:sz w:val="22"/>
          <w:szCs w:val="22"/>
        </w:rPr>
        <w:t xml:space="preserve">of the ITQ sets out the proposed procurement timetable. </w:t>
      </w:r>
      <w:r w:rsidR="00A2683C" w:rsidRPr="00B46AB5">
        <w:rPr>
          <w:sz w:val="22"/>
          <w:szCs w:val="22"/>
        </w:rPr>
        <w:t>T</w:t>
      </w:r>
      <w:r w:rsidR="00171CDE" w:rsidRPr="00B46AB5">
        <w:rPr>
          <w:sz w:val="22"/>
          <w:szCs w:val="22"/>
        </w:rPr>
        <w:t>he Contracting Authority reserves the right to extend the dates and will advise potential Bidders of any change to the dates.</w:t>
      </w:r>
    </w:p>
    <w:p w14:paraId="077321B7" w14:textId="77777777" w:rsidR="00036A17" w:rsidRPr="00B46AB5" w:rsidRDefault="00036A17" w:rsidP="00036A17">
      <w:pPr>
        <w:pStyle w:val="Default"/>
        <w:spacing w:after="120" w:line="276" w:lineRule="auto"/>
        <w:ind w:left="709" w:hanging="709"/>
      </w:pPr>
    </w:p>
    <w:p w14:paraId="7F782109" w14:textId="099D8107" w:rsidR="00171CDE" w:rsidRPr="00B46AB5" w:rsidRDefault="008E71DD" w:rsidP="00036A17">
      <w:pPr>
        <w:pStyle w:val="Default"/>
        <w:spacing w:after="120" w:line="276" w:lineRule="auto"/>
        <w:ind w:left="709" w:hanging="709"/>
        <w:rPr>
          <w:b/>
          <w:bCs/>
          <w:sz w:val="22"/>
          <w:szCs w:val="22"/>
        </w:rPr>
      </w:pPr>
      <w:r w:rsidRPr="00B46AB5">
        <w:rPr>
          <w:b/>
          <w:bCs/>
          <w:sz w:val="22"/>
          <w:szCs w:val="22"/>
        </w:rPr>
        <w:lastRenderedPageBreak/>
        <w:t>1</w:t>
      </w:r>
      <w:r w:rsidR="00BD3E8D" w:rsidRPr="00B46AB5">
        <w:rPr>
          <w:b/>
          <w:bCs/>
          <w:sz w:val="22"/>
          <w:szCs w:val="22"/>
        </w:rPr>
        <w:t>0</w:t>
      </w:r>
      <w:r w:rsidRPr="00B46AB5">
        <w:rPr>
          <w:b/>
          <w:bCs/>
          <w:sz w:val="22"/>
          <w:szCs w:val="22"/>
        </w:rPr>
        <w:t>.0</w:t>
      </w:r>
      <w:r w:rsidR="00171CDE" w:rsidRPr="00B46AB5">
        <w:rPr>
          <w:b/>
          <w:bCs/>
          <w:sz w:val="22"/>
          <w:szCs w:val="22"/>
        </w:rPr>
        <w:t xml:space="preserve">. </w:t>
      </w:r>
      <w:r w:rsidR="00171CDE" w:rsidRPr="00B46AB5">
        <w:rPr>
          <w:b/>
          <w:bCs/>
          <w:sz w:val="22"/>
          <w:szCs w:val="22"/>
        </w:rPr>
        <w:tab/>
        <w:t>The Contracting Authority’s Contact Details</w:t>
      </w:r>
    </w:p>
    <w:p w14:paraId="75B8AC03" w14:textId="10827BB3" w:rsidR="00171CDE" w:rsidRPr="00B46AB5" w:rsidRDefault="008E71DD" w:rsidP="00036A17">
      <w:pPr>
        <w:pStyle w:val="Default"/>
        <w:spacing w:after="120" w:line="276" w:lineRule="auto"/>
        <w:ind w:left="709" w:hanging="709"/>
        <w:rPr>
          <w:sz w:val="22"/>
          <w:szCs w:val="22"/>
        </w:rPr>
      </w:pPr>
      <w:r w:rsidRPr="00B46AB5">
        <w:rPr>
          <w:sz w:val="22"/>
          <w:szCs w:val="22"/>
        </w:rPr>
        <w:t>1</w:t>
      </w:r>
      <w:r w:rsidR="00BD3E8D" w:rsidRPr="00B46AB5">
        <w:rPr>
          <w:sz w:val="22"/>
          <w:szCs w:val="22"/>
        </w:rPr>
        <w:t>0</w:t>
      </w:r>
      <w:r w:rsidR="00171CDE" w:rsidRPr="00B46AB5">
        <w:rPr>
          <w:sz w:val="22"/>
          <w:szCs w:val="22"/>
        </w:rPr>
        <w:t>.1</w:t>
      </w:r>
      <w:r w:rsidR="00171CDE" w:rsidRPr="00B46AB5">
        <w:rPr>
          <w:sz w:val="22"/>
          <w:szCs w:val="22"/>
        </w:rPr>
        <w:tab/>
        <w:t xml:space="preserve">Unless stated otherwise in these Instructions or in writing from UK SBS or the Contracting Authority, all communications from Bidders (including their sub-contractors, consortium members, </w:t>
      </w:r>
      <w:r w:rsidR="00D469EB" w:rsidRPr="00B46AB5">
        <w:rPr>
          <w:sz w:val="22"/>
          <w:szCs w:val="22"/>
        </w:rPr>
        <w:t>consultants,</w:t>
      </w:r>
      <w:r w:rsidR="00171CDE" w:rsidRPr="00B46AB5">
        <w:rPr>
          <w:sz w:val="22"/>
          <w:szCs w:val="22"/>
        </w:rPr>
        <w:t xml:space="preserve"> and advisers) during the period of this procurement must be directed through the e</w:t>
      </w:r>
      <w:r w:rsidR="00210E52" w:rsidRPr="00B46AB5">
        <w:rPr>
          <w:sz w:val="22"/>
          <w:szCs w:val="22"/>
        </w:rPr>
        <w:t>S</w:t>
      </w:r>
      <w:r w:rsidR="00171CDE" w:rsidRPr="00B46AB5">
        <w:rPr>
          <w:sz w:val="22"/>
          <w:szCs w:val="22"/>
        </w:rPr>
        <w:t>ourcing tool to the designated UK SBS contact.</w:t>
      </w:r>
    </w:p>
    <w:p w14:paraId="5E62B42B" w14:textId="594A33B1" w:rsidR="00171CDE" w:rsidRPr="00B46AB5" w:rsidRDefault="008E71DD" w:rsidP="00036A17">
      <w:pPr>
        <w:pStyle w:val="Default"/>
        <w:spacing w:after="120" w:line="276" w:lineRule="auto"/>
        <w:ind w:left="709" w:hanging="709"/>
        <w:rPr>
          <w:sz w:val="22"/>
          <w:szCs w:val="22"/>
        </w:rPr>
      </w:pPr>
      <w:r w:rsidRPr="00B46AB5">
        <w:rPr>
          <w:sz w:val="22"/>
          <w:szCs w:val="22"/>
        </w:rPr>
        <w:t>1</w:t>
      </w:r>
      <w:r w:rsidR="00BD3E8D" w:rsidRPr="00B46AB5">
        <w:rPr>
          <w:sz w:val="22"/>
          <w:szCs w:val="22"/>
        </w:rPr>
        <w:t>0</w:t>
      </w:r>
      <w:r w:rsidR="00171CDE" w:rsidRPr="00B46AB5">
        <w:rPr>
          <w:sz w:val="22"/>
          <w:szCs w:val="22"/>
        </w:rPr>
        <w:t>.</w:t>
      </w:r>
      <w:r w:rsidR="00235EDE" w:rsidRPr="00B46AB5">
        <w:rPr>
          <w:sz w:val="22"/>
          <w:szCs w:val="22"/>
        </w:rPr>
        <w:t>2</w:t>
      </w:r>
      <w:r w:rsidR="00171CDE" w:rsidRPr="00B46AB5">
        <w:rPr>
          <w:sz w:val="22"/>
          <w:szCs w:val="22"/>
        </w:rPr>
        <w:tab/>
        <w:t xml:space="preserve">Bidders should be mindful that the designated Contact should </w:t>
      </w:r>
      <w:r w:rsidR="00171CDE" w:rsidRPr="00B46AB5">
        <w:rPr>
          <w:sz w:val="22"/>
          <w:szCs w:val="22"/>
          <w:u w:val="single"/>
        </w:rPr>
        <w:t>not under any circumstances</w:t>
      </w:r>
      <w:r w:rsidR="00171CDE" w:rsidRPr="00B46AB5">
        <w:rPr>
          <w:sz w:val="22"/>
          <w:szCs w:val="22"/>
        </w:rPr>
        <w:t xml:space="preserve"> be sent a copy of their Response outside of the</w:t>
      </w:r>
      <w:r w:rsidR="0095122F" w:rsidRPr="00B46AB5">
        <w:rPr>
          <w:sz w:val="22"/>
          <w:szCs w:val="22"/>
        </w:rPr>
        <w:t xml:space="preserve"> Jaggaer</w:t>
      </w:r>
      <w:r w:rsidR="00171CDE" w:rsidRPr="00B46AB5">
        <w:rPr>
          <w:sz w:val="22"/>
          <w:szCs w:val="22"/>
        </w:rPr>
        <w:t xml:space="preserve"> e</w:t>
      </w:r>
      <w:r w:rsidR="00210E52" w:rsidRPr="00B46AB5">
        <w:rPr>
          <w:sz w:val="22"/>
          <w:szCs w:val="22"/>
        </w:rPr>
        <w:t>S</w:t>
      </w:r>
      <w:r w:rsidR="00171CDE" w:rsidRPr="00B46AB5">
        <w:rPr>
          <w:sz w:val="22"/>
          <w:szCs w:val="22"/>
        </w:rPr>
        <w:t xml:space="preserve">ourcing </w:t>
      </w:r>
      <w:r w:rsidR="00833BC6" w:rsidRPr="00B46AB5">
        <w:rPr>
          <w:sz w:val="22"/>
          <w:szCs w:val="22"/>
        </w:rPr>
        <w:t>portal</w:t>
      </w:r>
      <w:r w:rsidR="00171CDE" w:rsidRPr="00B46AB5">
        <w:rPr>
          <w:sz w:val="22"/>
          <w:szCs w:val="22"/>
        </w:rPr>
        <w:t xml:space="preserve">. Failure to follow this requirement will result in disqualification of the Response.  </w:t>
      </w:r>
    </w:p>
    <w:p w14:paraId="721C5792" w14:textId="77777777" w:rsidR="00B92808" w:rsidRPr="00B46AB5" w:rsidRDefault="00B92808" w:rsidP="00234957">
      <w:pPr>
        <w:pStyle w:val="BodyTextIndent3"/>
        <w:spacing w:after="0"/>
        <w:ind w:left="0"/>
        <w:rPr>
          <w:rFonts w:ascii="Arial" w:hAnsi="Arial" w:cs="Arial"/>
          <w:b/>
          <w:sz w:val="32"/>
          <w:szCs w:val="32"/>
        </w:rPr>
      </w:pPr>
    </w:p>
    <w:p w14:paraId="63F73F92" w14:textId="77777777" w:rsidR="00210E52" w:rsidRPr="00B46AB5" w:rsidRDefault="00210E52" w:rsidP="00234957">
      <w:pPr>
        <w:pStyle w:val="BodyTextIndent3"/>
        <w:spacing w:after="0"/>
        <w:ind w:left="0"/>
        <w:rPr>
          <w:rFonts w:ascii="Arial" w:hAnsi="Arial" w:cs="Arial"/>
          <w:b/>
          <w:sz w:val="32"/>
          <w:szCs w:val="32"/>
        </w:rPr>
        <w:sectPr w:rsidR="00210E52" w:rsidRPr="00B46AB5" w:rsidSect="00F47817">
          <w:pgSz w:w="11906" w:h="16838"/>
          <w:pgMar w:top="1440" w:right="1440" w:bottom="1440" w:left="1440" w:header="708" w:footer="708" w:gutter="0"/>
          <w:cols w:space="708"/>
          <w:titlePg/>
          <w:docGrid w:linePitch="360"/>
        </w:sectPr>
      </w:pPr>
    </w:p>
    <w:p w14:paraId="7F2F924E" w14:textId="17CDF43E" w:rsidR="00751078" w:rsidRPr="00B46AB5" w:rsidRDefault="00751078" w:rsidP="0015332E">
      <w:pPr>
        <w:pStyle w:val="Heading1"/>
      </w:pPr>
      <w:r w:rsidRPr="00B46AB5">
        <w:lastRenderedPageBreak/>
        <w:t xml:space="preserve">Appendix </w:t>
      </w:r>
      <w:r w:rsidRPr="00B46AB5">
        <w:rPr>
          <w:rStyle w:val="Heading1Char"/>
          <w:b/>
          <w:bCs/>
        </w:rPr>
        <w:t>A</w:t>
      </w:r>
      <w:r w:rsidR="004459A0" w:rsidRPr="00B46AB5">
        <w:t xml:space="preserve"> – </w:t>
      </w:r>
      <w:r w:rsidRPr="00B46AB5">
        <w:t xml:space="preserve">Glossary of Terms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387"/>
      </w:tblGrid>
      <w:tr w:rsidR="00751078" w:rsidRPr="00B46AB5" w14:paraId="1C10A24D" w14:textId="77777777" w:rsidTr="00F47817">
        <w:trPr>
          <w:trHeight w:val="283"/>
        </w:trPr>
        <w:tc>
          <w:tcPr>
            <w:tcW w:w="2629" w:type="dxa"/>
            <w:shd w:val="clear" w:color="auto" w:fill="D9D9D9"/>
            <w:vAlign w:val="center"/>
          </w:tcPr>
          <w:p w14:paraId="56647FB1" w14:textId="77777777" w:rsidR="00751078" w:rsidRPr="00B46AB5" w:rsidRDefault="00751078" w:rsidP="00234957">
            <w:pPr>
              <w:spacing w:line="276" w:lineRule="auto"/>
              <w:rPr>
                <w:rFonts w:ascii="Arial" w:eastAsia="Times New Roman" w:hAnsi="Arial" w:cs="Arial"/>
                <w:b/>
                <w:lang w:eastAsia="en-GB"/>
              </w:rPr>
            </w:pPr>
            <w:r w:rsidRPr="00B46AB5">
              <w:rPr>
                <w:rFonts w:ascii="Arial" w:eastAsia="Times New Roman" w:hAnsi="Arial" w:cs="Arial"/>
                <w:b/>
                <w:lang w:eastAsia="en-GB"/>
              </w:rPr>
              <w:t>TERM</w:t>
            </w:r>
          </w:p>
        </w:tc>
        <w:tc>
          <w:tcPr>
            <w:tcW w:w="6387" w:type="dxa"/>
            <w:shd w:val="clear" w:color="auto" w:fill="D9D9D9"/>
            <w:vAlign w:val="center"/>
          </w:tcPr>
          <w:p w14:paraId="68839C50" w14:textId="77777777" w:rsidR="00751078" w:rsidRPr="00B46AB5" w:rsidRDefault="00751078" w:rsidP="00234957">
            <w:pPr>
              <w:spacing w:line="276" w:lineRule="auto"/>
              <w:rPr>
                <w:rFonts w:ascii="Arial" w:eastAsia="Times New Roman" w:hAnsi="Arial" w:cs="Arial"/>
                <w:b/>
                <w:lang w:eastAsia="en-GB"/>
              </w:rPr>
            </w:pPr>
            <w:r w:rsidRPr="00B46AB5">
              <w:rPr>
                <w:rFonts w:ascii="Arial" w:eastAsia="Times New Roman" w:hAnsi="Arial" w:cs="Arial"/>
                <w:b/>
                <w:lang w:eastAsia="en-GB"/>
              </w:rPr>
              <w:t>MEANING</w:t>
            </w:r>
          </w:p>
        </w:tc>
      </w:tr>
      <w:tr w:rsidR="00751078" w:rsidRPr="00B46AB5" w14:paraId="67108712" w14:textId="77777777" w:rsidTr="00F47817">
        <w:trPr>
          <w:trHeight w:val="283"/>
        </w:trPr>
        <w:tc>
          <w:tcPr>
            <w:tcW w:w="2629" w:type="dxa"/>
            <w:vAlign w:val="center"/>
          </w:tcPr>
          <w:p w14:paraId="452F1367"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 xml:space="preserve">“UK SBS” </w:t>
            </w:r>
          </w:p>
        </w:tc>
        <w:tc>
          <w:tcPr>
            <w:tcW w:w="6387" w:type="dxa"/>
            <w:vAlign w:val="center"/>
          </w:tcPr>
          <w:p w14:paraId="3A082F6F"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UK Shared Business Services Ltd  herein after referred to as UK SBS.</w:t>
            </w:r>
          </w:p>
        </w:tc>
      </w:tr>
      <w:tr w:rsidR="00751078" w:rsidRPr="00B46AB5" w14:paraId="5CC50186" w14:textId="77777777" w:rsidTr="00F47817">
        <w:trPr>
          <w:trHeight w:val="283"/>
        </w:trPr>
        <w:tc>
          <w:tcPr>
            <w:tcW w:w="2629" w:type="dxa"/>
            <w:vAlign w:val="center"/>
          </w:tcPr>
          <w:p w14:paraId="001A9DE7" w14:textId="18ED1800"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“Bid”, “Response”, “Submitted Bid ”, or “ITQ Response”</w:t>
            </w:r>
          </w:p>
        </w:tc>
        <w:tc>
          <w:tcPr>
            <w:tcW w:w="6387" w:type="dxa"/>
            <w:vAlign w:val="center"/>
          </w:tcPr>
          <w:p w14:paraId="18284AA9" w14:textId="762EC121"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 xml:space="preserve">means the Bidders formal offer in response to this </w:t>
            </w:r>
            <w:r w:rsidR="00EE372A" w:rsidRPr="00B46AB5">
              <w:rPr>
                <w:rFonts w:cs="Arial"/>
                <w:sz w:val="22"/>
                <w:szCs w:val="22"/>
                <w:lang w:val="en-GB"/>
              </w:rPr>
              <w:t>Invitation to Quote</w:t>
            </w:r>
          </w:p>
        </w:tc>
      </w:tr>
      <w:tr w:rsidR="00751078" w:rsidRPr="00B46AB5" w14:paraId="36129B2B" w14:textId="77777777" w:rsidTr="00F47817">
        <w:trPr>
          <w:trHeight w:val="283"/>
        </w:trPr>
        <w:tc>
          <w:tcPr>
            <w:tcW w:w="2629" w:type="dxa"/>
            <w:vAlign w:val="center"/>
          </w:tcPr>
          <w:p w14:paraId="0CD84882"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“Bidder(s)”</w:t>
            </w:r>
          </w:p>
        </w:tc>
        <w:tc>
          <w:tcPr>
            <w:tcW w:w="6387" w:type="dxa"/>
            <w:vAlign w:val="center"/>
          </w:tcPr>
          <w:p w14:paraId="60624C36" w14:textId="139D80DA"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the organisations being invited to respond to this Invitation to Quote</w:t>
            </w:r>
          </w:p>
        </w:tc>
      </w:tr>
      <w:tr w:rsidR="00751078" w:rsidRPr="00B46AB5" w14:paraId="1755AE2F" w14:textId="77777777" w:rsidTr="00F47817">
        <w:trPr>
          <w:trHeight w:val="283"/>
        </w:trPr>
        <w:tc>
          <w:tcPr>
            <w:tcW w:w="2629" w:type="dxa"/>
            <w:vAlign w:val="center"/>
          </w:tcPr>
          <w:p w14:paraId="2B7D2280"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“Central Purchasing Body”</w:t>
            </w:r>
          </w:p>
        </w:tc>
        <w:tc>
          <w:tcPr>
            <w:tcW w:w="6387" w:type="dxa"/>
            <w:vAlign w:val="center"/>
          </w:tcPr>
          <w:p w14:paraId="7AA1415E" w14:textId="6D2E5262"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a duly constituted public sector organisation which procures supplies</w:t>
            </w:r>
            <w:r w:rsidR="00C85CB1" w:rsidRPr="00B46AB5">
              <w:rPr>
                <w:rFonts w:cs="Arial"/>
                <w:sz w:val="22"/>
                <w:szCs w:val="22"/>
                <w:lang w:val="en-GB"/>
              </w:rPr>
              <w:t xml:space="preserve"> </w:t>
            </w:r>
            <w:r w:rsidRPr="00B46AB5">
              <w:rPr>
                <w:rFonts w:cs="Arial"/>
                <w:sz w:val="22"/>
                <w:szCs w:val="22"/>
                <w:lang w:val="en-GB"/>
              </w:rPr>
              <w:t>/</w:t>
            </w:r>
            <w:r w:rsidR="00C85CB1" w:rsidRPr="00B46AB5">
              <w:rPr>
                <w:rFonts w:cs="Arial"/>
                <w:sz w:val="22"/>
                <w:szCs w:val="22"/>
                <w:lang w:val="en-GB"/>
              </w:rPr>
              <w:t xml:space="preserve"> </w:t>
            </w:r>
            <w:r w:rsidRPr="00B46AB5">
              <w:rPr>
                <w:rFonts w:cs="Arial"/>
                <w:sz w:val="22"/>
                <w:szCs w:val="22"/>
                <w:lang w:val="en-GB"/>
              </w:rPr>
              <w:t>services</w:t>
            </w:r>
            <w:r w:rsidR="00CE596D" w:rsidRPr="00B46AB5">
              <w:rPr>
                <w:rFonts w:cs="Arial"/>
                <w:sz w:val="22"/>
                <w:szCs w:val="22"/>
                <w:lang w:val="en-GB"/>
              </w:rPr>
              <w:t xml:space="preserve"> </w:t>
            </w:r>
            <w:r w:rsidRPr="00B46AB5">
              <w:rPr>
                <w:rFonts w:cs="Arial"/>
                <w:sz w:val="22"/>
                <w:szCs w:val="22"/>
                <w:lang w:val="en-GB"/>
              </w:rPr>
              <w:t>/</w:t>
            </w:r>
            <w:r w:rsidR="00CE596D" w:rsidRPr="00B46AB5">
              <w:rPr>
                <w:rFonts w:cs="Arial"/>
                <w:sz w:val="22"/>
                <w:szCs w:val="22"/>
                <w:lang w:val="en-GB"/>
              </w:rPr>
              <w:t xml:space="preserve"> </w:t>
            </w:r>
            <w:r w:rsidRPr="00B46AB5">
              <w:rPr>
                <w:rFonts w:cs="Arial"/>
                <w:sz w:val="22"/>
                <w:szCs w:val="22"/>
                <w:lang w:val="en-GB"/>
              </w:rPr>
              <w:t xml:space="preserve">works for and on behalf of </w:t>
            </w:r>
            <w:r w:rsidR="00CE596D" w:rsidRPr="00B46AB5">
              <w:rPr>
                <w:rFonts w:cs="Arial"/>
                <w:sz w:val="22"/>
                <w:szCs w:val="22"/>
                <w:lang w:val="en-GB"/>
              </w:rPr>
              <w:t>C</w:t>
            </w:r>
            <w:r w:rsidRPr="00B46AB5">
              <w:rPr>
                <w:rFonts w:cs="Arial"/>
                <w:sz w:val="22"/>
                <w:szCs w:val="22"/>
                <w:lang w:val="en-GB"/>
              </w:rPr>
              <w:t xml:space="preserve">ontracting </w:t>
            </w:r>
            <w:r w:rsidR="00CE596D" w:rsidRPr="00B46AB5">
              <w:rPr>
                <w:rFonts w:cs="Arial"/>
                <w:sz w:val="22"/>
                <w:szCs w:val="22"/>
                <w:lang w:val="en-GB"/>
              </w:rPr>
              <w:t>A</w:t>
            </w:r>
            <w:r w:rsidRPr="00B46AB5">
              <w:rPr>
                <w:rFonts w:cs="Arial"/>
                <w:sz w:val="22"/>
                <w:szCs w:val="22"/>
                <w:lang w:val="en-GB"/>
              </w:rPr>
              <w:t>uthorities</w:t>
            </w:r>
          </w:p>
        </w:tc>
      </w:tr>
      <w:tr w:rsidR="00751078" w:rsidRPr="00B46AB5" w14:paraId="43214226" w14:textId="77777777" w:rsidTr="00F47817">
        <w:trPr>
          <w:trHeight w:val="283"/>
        </w:trPr>
        <w:tc>
          <w:tcPr>
            <w:tcW w:w="2629" w:type="dxa"/>
            <w:vAlign w:val="center"/>
          </w:tcPr>
          <w:p w14:paraId="4D07FE71"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“Conditions of Bid”</w:t>
            </w:r>
          </w:p>
        </w:tc>
        <w:tc>
          <w:tcPr>
            <w:tcW w:w="6387" w:type="dxa"/>
            <w:vAlign w:val="center"/>
          </w:tcPr>
          <w:p w14:paraId="46B905D3" w14:textId="79804936"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 xml:space="preserve">means the terms and conditions set out in this ITQ relating to the submission of a Bid </w:t>
            </w:r>
          </w:p>
        </w:tc>
      </w:tr>
      <w:tr w:rsidR="00751078" w:rsidRPr="00B46AB5" w14:paraId="58F9BBA5" w14:textId="77777777" w:rsidTr="00F47817">
        <w:trPr>
          <w:trHeight w:val="283"/>
        </w:trPr>
        <w:tc>
          <w:tcPr>
            <w:tcW w:w="2629" w:type="dxa"/>
            <w:vAlign w:val="center"/>
          </w:tcPr>
          <w:p w14:paraId="1DEA53B7"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 xml:space="preserve">“Contract” </w:t>
            </w:r>
          </w:p>
        </w:tc>
        <w:tc>
          <w:tcPr>
            <w:tcW w:w="6387" w:type="dxa"/>
            <w:vAlign w:val="center"/>
          </w:tcPr>
          <w:p w14:paraId="419A569E" w14:textId="5D3F82B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 xml:space="preserve">means the agreement to be entered by the Contracting Authority and the Supplier following any award under the procurement </w:t>
            </w:r>
          </w:p>
        </w:tc>
      </w:tr>
      <w:tr w:rsidR="00751078" w:rsidRPr="00B46AB5" w14:paraId="7C44A3E9" w14:textId="77777777" w:rsidTr="00F47817">
        <w:trPr>
          <w:trHeight w:val="283"/>
        </w:trPr>
        <w:tc>
          <w:tcPr>
            <w:tcW w:w="2629" w:type="dxa"/>
            <w:vAlign w:val="center"/>
          </w:tcPr>
          <w:p w14:paraId="7FA09762"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“Contracting Bodies”</w:t>
            </w:r>
          </w:p>
        </w:tc>
        <w:tc>
          <w:tcPr>
            <w:tcW w:w="6387" w:type="dxa"/>
            <w:vAlign w:val="center"/>
          </w:tcPr>
          <w:p w14:paraId="4EDC80C3" w14:textId="0BF0E9E4"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 xml:space="preserve">means the Contracting Authority and any other contracting authorities described in the Contracts Finder Contract Notice </w:t>
            </w:r>
          </w:p>
        </w:tc>
      </w:tr>
      <w:tr w:rsidR="00751078" w:rsidRPr="00B46AB5" w14:paraId="5A1617B5" w14:textId="77777777" w:rsidTr="00F47817">
        <w:trPr>
          <w:trHeight w:val="283"/>
        </w:trPr>
        <w:tc>
          <w:tcPr>
            <w:tcW w:w="2629" w:type="dxa"/>
            <w:vAlign w:val="center"/>
          </w:tcPr>
          <w:p w14:paraId="70511123"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“Contracting Authority”</w:t>
            </w:r>
          </w:p>
        </w:tc>
        <w:tc>
          <w:tcPr>
            <w:tcW w:w="6387" w:type="dxa"/>
            <w:vAlign w:val="center"/>
          </w:tcPr>
          <w:p w14:paraId="710B5057"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A public body regulated under the Public Procurement Regulations on whose behalf the procurement is being run</w:t>
            </w:r>
          </w:p>
        </w:tc>
      </w:tr>
      <w:tr w:rsidR="00751078" w:rsidRPr="00B46AB5" w14:paraId="685018DB" w14:textId="77777777" w:rsidTr="00F47817">
        <w:trPr>
          <w:trHeight w:val="283"/>
        </w:trPr>
        <w:tc>
          <w:tcPr>
            <w:tcW w:w="2629" w:type="dxa"/>
            <w:vAlign w:val="center"/>
          </w:tcPr>
          <w:p w14:paraId="1C986F92"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“Customer”</w:t>
            </w:r>
          </w:p>
        </w:tc>
        <w:tc>
          <w:tcPr>
            <w:tcW w:w="6387" w:type="dxa"/>
            <w:vAlign w:val="center"/>
          </w:tcPr>
          <w:p w14:paraId="1EFCEE56"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the legal entity (or entities) for which any Contract agreed will be made accessable to.</w:t>
            </w:r>
          </w:p>
        </w:tc>
      </w:tr>
      <w:tr w:rsidR="00751078" w:rsidRPr="00B46AB5" w14:paraId="70596E0A" w14:textId="77777777" w:rsidTr="00F47817">
        <w:trPr>
          <w:trHeight w:val="283"/>
        </w:trPr>
        <w:tc>
          <w:tcPr>
            <w:tcW w:w="2629" w:type="dxa"/>
            <w:vAlign w:val="center"/>
          </w:tcPr>
          <w:p w14:paraId="66953231"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“Due Diligence Information”</w:t>
            </w:r>
          </w:p>
        </w:tc>
        <w:tc>
          <w:tcPr>
            <w:tcW w:w="6387" w:type="dxa"/>
            <w:vAlign w:val="center"/>
          </w:tcPr>
          <w:p w14:paraId="04B35F3E" w14:textId="1BEBB05C"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 xml:space="preserve">means the background and supporting documents and information provided by the Contracting Authority for the purpose of better informing the Bidders responses to this </w:t>
            </w:r>
            <w:r w:rsidR="00953F02" w:rsidRPr="00B46AB5">
              <w:rPr>
                <w:rFonts w:cs="Arial"/>
                <w:sz w:val="22"/>
                <w:szCs w:val="22"/>
                <w:lang w:val="en-GB"/>
              </w:rPr>
              <w:t>ITQ</w:t>
            </w:r>
          </w:p>
        </w:tc>
      </w:tr>
      <w:tr w:rsidR="00751078" w:rsidRPr="00B46AB5" w14:paraId="054C5D2D" w14:textId="77777777" w:rsidTr="00F47817">
        <w:trPr>
          <w:trHeight w:val="283"/>
        </w:trPr>
        <w:tc>
          <w:tcPr>
            <w:tcW w:w="2629" w:type="dxa"/>
            <w:vAlign w:val="center"/>
          </w:tcPr>
          <w:p w14:paraId="31DF6F64" w14:textId="77777777" w:rsidR="00751078" w:rsidRPr="00B46AB5" w:rsidRDefault="00751078" w:rsidP="00234957">
            <w:pPr>
              <w:pStyle w:val="Body"/>
              <w:spacing w:line="276" w:lineRule="auto"/>
              <w:rPr>
                <w:rFonts w:cs="Arial"/>
                <w:b/>
                <w:szCs w:val="22"/>
                <w:lang w:val="en-GB"/>
              </w:rPr>
            </w:pPr>
            <w:r w:rsidRPr="00B46AB5">
              <w:rPr>
                <w:rFonts w:cs="Arial"/>
                <w:szCs w:val="22"/>
                <w:lang w:val="en-GB"/>
              </w:rPr>
              <w:t>"</w:t>
            </w:r>
            <w:r w:rsidRPr="00B46AB5">
              <w:rPr>
                <w:rFonts w:cs="Arial"/>
                <w:b/>
                <w:bCs/>
                <w:szCs w:val="22"/>
                <w:lang w:val="en-GB"/>
              </w:rPr>
              <w:t>EIR</w:t>
            </w:r>
            <w:r w:rsidRPr="00B46AB5">
              <w:rPr>
                <w:rFonts w:cs="Arial"/>
                <w:szCs w:val="22"/>
                <w:lang w:val="en-GB"/>
              </w:rPr>
              <w:t>"</w:t>
            </w:r>
          </w:p>
        </w:tc>
        <w:tc>
          <w:tcPr>
            <w:tcW w:w="6387" w:type="dxa"/>
            <w:vAlign w:val="center"/>
          </w:tcPr>
          <w:p w14:paraId="63C12F9C" w14:textId="6D8A77B0" w:rsidR="00751078" w:rsidRPr="00B46AB5" w:rsidRDefault="00751078" w:rsidP="00234957">
            <w:pPr>
              <w:pStyle w:val="Body"/>
              <w:spacing w:line="276" w:lineRule="auto"/>
              <w:rPr>
                <w:rFonts w:cs="Arial"/>
                <w:szCs w:val="22"/>
                <w:lang w:val="en-GB"/>
              </w:rPr>
            </w:pPr>
            <w:r w:rsidRPr="00B46AB5">
              <w:rPr>
                <w:rFonts w:cs="Arial"/>
                <w:szCs w:val="22"/>
                <w:lang w:val="en-GB"/>
              </w:rPr>
              <w:t>mean the Environmental Information Regulations 2004 together with any guidance and</w:t>
            </w:r>
            <w:r w:rsidR="00C85CB1" w:rsidRPr="00B46AB5">
              <w:rPr>
                <w:rFonts w:cs="Arial"/>
                <w:szCs w:val="22"/>
                <w:lang w:val="en-GB"/>
              </w:rPr>
              <w:t xml:space="preserve"> </w:t>
            </w:r>
            <w:r w:rsidRPr="00B46AB5">
              <w:rPr>
                <w:rFonts w:cs="Arial"/>
                <w:szCs w:val="22"/>
                <w:lang w:val="en-GB"/>
              </w:rPr>
              <w:t>/</w:t>
            </w:r>
            <w:r w:rsidR="00C85CB1" w:rsidRPr="00B46AB5">
              <w:rPr>
                <w:rFonts w:cs="Arial"/>
                <w:szCs w:val="22"/>
                <w:lang w:val="en-GB"/>
              </w:rPr>
              <w:t xml:space="preserve"> </w:t>
            </w:r>
            <w:r w:rsidRPr="00B46AB5">
              <w:rPr>
                <w:rFonts w:cs="Arial"/>
                <w:szCs w:val="22"/>
                <w:lang w:val="en-GB"/>
              </w:rPr>
              <w:t>or codes of practice issued by the Information Commissioner or relevant Government department in relation to such regulations</w:t>
            </w:r>
          </w:p>
        </w:tc>
      </w:tr>
      <w:tr w:rsidR="00751078" w:rsidRPr="00B46AB5" w14:paraId="5440EA52" w14:textId="77777777" w:rsidTr="00F47817">
        <w:trPr>
          <w:trHeight w:val="283"/>
        </w:trPr>
        <w:tc>
          <w:tcPr>
            <w:tcW w:w="2629" w:type="dxa"/>
            <w:vAlign w:val="center"/>
          </w:tcPr>
          <w:p w14:paraId="49FF1FC4"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“FoIA”</w:t>
            </w:r>
          </w:p>
        </w:tc>
        <w:tc>
          <w:tcPr>
            <w:tcW w:w="6387" w:type="dxa"/>
            <w:vAlign w:val="center"/>
          </w:tcPr>
          <w:p w14:paraId="5B728ABA" w14:textId="77777777" w:rsidR="00751078" w:rsidRPr="00B46AB5" w:rsidRDefault="00751078" w:rsidP="00234957">
            <w:pPr>
              <w:pStyle w:val="BodyText20"/>
              <w:spacing w:before="0" w:after="0" w:line="276" w:lineRule="auto"/>
              <w:rPr>
                <w:rFonts w:cs="Arial"/>
                <w:bCs/>
                <w:sz w:val="22"/>
                <w:szCs w:val="22"/>
                <w:lang w:val="en-GB"/>
              </w:rPr>
            </w:pPr>
            <w:r w:rsidRPr="00B46AB5">
              <w:rPr>
                <w:rFonts w:cs="Arial"/>
                <w:sz w:val="22"/>
                <w:szCs w:val="22"/>
                <w:lang w:val="en-GB"/>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953F02" w:rsidRPr="00B46AB5" w14:paraId="1D565C5B" w14:textId="77777777" w:rsidTr="00F47817">
        <w:trPr>
          <w:trHeight w:val="283"/>
        </w:trPr>
        <w:tc>
          <w:tcPr>
            <w:tcW w:w="2629" w:type="dxa"/>
            <w:vAlign w:val="center"/>
          </w:tcPr>
          <w:p w14:paraId="5D4961F4" w14:textId="0E2D8A2B" w:rsidR="00953F02" w:rsidRPr="00B46AB5" w:rsidRDefault="00953F02" w:rsidP="00234957">
            <w:pPr>
              <w:pStyle w:val="BodyText20"/>
              <w:spacing w:before="0" w:after="0" w:line="276" w:lineRule="auto"/>
              <w:rPr>
                <w:rFonts w:cs="Arial"/>
                <w:b/>
                <w:sz w:val="22"/>
                <w:szCs w:val="22"/>
                <w:lang w:val="en-GB"/>
              </w:rPr>
            </w:pPr>
            <w:r w:rsidRPr="00B46AB5">
              <w:rPr>
                <w:rFonts w:cs="Arial"/>
                <w:b/>
                <w:sz w:val="22"/>
                <w:szCs w:val="22"/>
                <w:lang w:val="en-GB"/>
              </w:rPr>
              <w:t xml:space="preserve">“Invitation to Quote” or “ITQ” </w:t>
            </w:r>
          </w:p>
        </w:tc>
        <w:tc>
          <w:tcPr>
            <w:tcW w:w="6387" w:type="dxa"/>
            <w:vAlign w:val="center"/>
          </w:tcPr>
          <w:p w14:paraId="633FB02B" w14:textId="6064B868" w:rsidR="00953F02" w:rsidRPr="00B46AB5" w:rsidRDefault="00953F02" w:rsidP="00234957">
            <w:pPr>
              <w:pStyle w:val="BodyText20"/>
              <w:spacing w:before="0" w:after="0" w:line="276" w:lineRule="auto"/>
              <w:rPr>
                <w:rFonts w:cs="Arial"/>
                <w:sz w:val="22"/>
                <w:szCs w:val="22"/>
                <w:lang w:val="en-GB"/>
              </w:rPr>
            </w:pPr>
            <w:r w:rsidRPr="00B46AB5">
              <w:rPr>
                <w:rFonts w:cs="Arial"/>
                <w:sz w:val="22"/>
                <w:szCs w:val="22"/>
                <w:lang w:val="en-GB"/>
              </w:rPr>
              <w:t xml:space="preserve">means this Invitation to Quote documentation and all related documents published by the Contracting Authority and made available to Bidders and includes the Due Diligence Information. </w:t>
            </w:r>
            <w:r w:rsidRPr="00B46AB5">
              <w:rPr>
                <w:rFonts w:cs="Arial"/>
                <w:b/>
                <w:sz w:val="22"/>
                <w:szCs w:val="22"/>
                <w:lang w:val="en-GB"/>
              </w:rPr>
              <w:t>NOTE:</w:t>
            </w:r>
            <w:r w:rsidRPr="00B46AB5">
              <w:rPr>
                <w:rFonts w:cs="Arial"/>
                <w:sz w:val="22"/>
                <w:szCs w:val="22"/>
                <w:lang w:val="en-GB"/>
              </w:rPr>
              <w:t xml:space="preserve"> This document is often referred to as an Invitation to Tender within other organisations</w:t>
            </w:r>
          </w:p>
        </w:tc>
      </w:tr>
      <w:tr w:rsidR="00751078" w:rsidRPr="00B46AB5" w14:paraId="6F21E3FA" w14:textId="77777777" w:rsidTr="00F47817">
        <w:trPr>
          <w:trHeight w:val="283"/>
        </w:trPr>
        <w:tc>
          <w:tcPr>
            <w:tcW w:w="2629" w:type="dxa"/>
            <w:vAlign w:val="center"/>
          </w:tcPr>
          <w:p w14:paraId="223618DA"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“Lot”</w:t>
            </w:r>
          </w:p>
        </w:tc>
        <w:tc>
          <w:tcPr>
            <w:tcW w:w="6387" w:type="dxa"/>
            <w:vAlign w:val="center"/>
          </w:tcPr>
          <w:p w14:paraId="106433BF" w14:textId="03F3F156"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a discrete sub-division of the requirements</w:t>
            </w:r>
          </w:p>
        </w:tc>
      </w:tr>
      <w:tr w:rsidR="00751078" w:rsidRPr="00B46AB5" w14:paraId="1E73502A" w14:textId="77777777" w:rsidTr="00F47817">
        <w:trPr>
          <w:trHeight w:val="283"/>
        </w:trPr>
        <w:tc>
          <w:tcPr>
            <w:tcW w:w="2629" w:type="dxa"/>
            <w:vAlign w:val="center"/>
          </w:tcPr>
          <w:p w14:paraId="0233D381"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“Mandatory”</w:t>
            </w:r>
          </w:p>
        </w:tc>
        <w:tc>
          <w:tcPr>
            <w:tcW w:w="6387" w:type="dxa"/>
            <w:vAlign w:val="center"/>
          </w:tcPr>
          <w:p w14:paraId="19459BB6"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a pass / fail criteria which must be met in order for a Bid to be considered, unless otherwise specified.</w:t>
            </w:r>
          </w:p>
        </w:tc>
      </w:tr>
      <w:tr w:rsidR="00751078" w:rsidRPr="00B46AB5" w14:paraId="0FA0E150" w14:textId="77777777" w:rsidTr="00F47817">
        <w:trPr>
          <w:trHeight w:val="283"/>
        </w:trPr>
        <w:tc>
          <w:tcPr>
            <w:tcW w:w="2629" w:type="dxa"/>
            <w:vAlign w:val="center"/>
          </w:tcPr>
          <w:p w14:paraId="48D72AD5"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“Named Procurement person ”</w:t>
            </w:r>
          </w:p>
        </w:tc>
        <w:tc>
          <w:tcPr>
            <w:tcW w:w="6387" w:type="dxa"/>
            <w:vAlign w:val="center"/>
          </w:tcPr>
          <w:p w14:paraId="7FF9077A" w14:textId="455A461A" w:rsidR="00751078" w:rsidRPr="00B46AB5" w:rsidRDefault="00751078" w:rsidP="00234957">
            <w:pPr>
              <w:pStyle w:val="BodyText1"/>
              <w:spacing w:before="0" w:after="0" w:line="276" w:lineRule="auto"/>
              <w:rPr>
                <w:rFonts w:cs="Arial"/>
                <w:sz w:val="22"/>
                <w:szCs w:val="22"/>
                <w:lang w:val="en-GB"/>
              </w:rPr>
            </w:pPr>
            <w:r w:rsidRPr="00B46AB5">
              <w:rPr>
                <w:rFonts w:cs="Arial"/>
                <w:sz w:val="22"/>
                <w:szCs w:val="22"/>
                <w:lang w:val="en-GB"/>
              </w:rPr>
              <w:t>means the single point of contact for the Contracting Authority based in UK SBS that will be dealing with the procurement</w:t>
            </w:r>
          </w:p>
        </w:tc>
      </w:tr>
      <w:tr w:rsidR="00751078" w:rsidRPr="00B46AB5" w14:paraId="0C7FCF95" w14:textId="77777777" w:rsidTr="00F47817">
        <w:trPr>
          <w:trHeight w:val="283"/>
        </w:trPr>
        <w:tc>
          <w:tcPr>
            <w:tcW w:w="2629" w:type="dxa"/>
            <w:vAlign w:val="center"/>
          </w:tcPr>
          <w:p w14:paraId="29F0812C"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lastRenderedPageBreak/>
              <w:t>“Order”</w:t>
            </w:r>
          </w:p>
        </w:tc>
        <w:tc>
          <w:tcPr>
            <w:tcW w:w="6387" w:type="dxa"/>
            <w:vAlign w:val="center"/>
          </w:tcPr>
          <w:p w14:paraId="0A9836ED"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an order for served by any Contracting Body on the Supplier</w:t>
            </w:r>
          </w:p>
        </w:tc>
      </w:tr>
      <w:tr w:rsidR="00751078" w:rsidRPr="00B46AB5" w14:paraId="17D29FD4" w14:textId="77777777" w:rsidTr="00F47817">
        <w:trPr>
          <w:trHeight w:val="283"/>
        </w:trPr>
        <w:tc>
          <w:tcPr>
            <w:tcW w:w="2629" w:type="dxa"/>
            <w:vAlign w:val="center"/>
          </w:tcPr>
          <w:p w14:paraId="32F4C55C"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 xml:space="preserve">“Supplier(s)” </w:t>
            </w:r>
          </w:p>
        </w:tc>
        <w:tc>
          <w:tcPr>
            <w:tcW w:w="6387" w:type="dxa"/>
            <w:vAlign w:val="center"/>
          </w:tcPr>
          <w:p w14:paraId="734421D3" w14:textId="77777777" w:rsidR="00751078" w:rsidRPr="00B46AB5" w:rsidRDefault="00751078" w:rsidP="00234957">
            <w:pPr>
              <w:pStyle w:val="BodyText20"/>
              <w:spacing w:before="0" w:after="0" w:line="276" w:lineRule="auto"/>
              <w:rPr>
                <w:rFonts w:cs="Arial"/>
                <w:sz w:val="22"/>
                <w:szCs w:val="22"/>
                <w:lang w:val="en-GB"/>
              </w:rPr>
            </w:pPr>
            <w:r w:rsidRPr="00B46AB5">
              <w:rPr>
                <w:rFonts w:cs="Arial"/>
                <w:sz w:val="22"/>
                <w:szCs w:val="22"/>
                <w:lang w:val="en-GB"/>
              </w:rPr>
              <w:t>means the organisation(s) awarded the Contract</w:t>
            </w:r>
          </w:p>
        </w:tc>
      </w:tr>
      <w:tr w:rsidR="00751078" w:rsidRPr="00B46AB5" w14:paraId="20274020" w14:textId="77777777" w:rsidTr="00F47817">
        <w:trPr>
          <w:trHeight w:val="283"/>
        </w:trPr>
        <w:tc>
          <w:tcPr>
            <w:tcW w:w="2629" w:type="dxa"/>
            <w:vAlign w:val="center"/>
          </w:tcPr>
          <w:p w14:paraId="064A4B61" w14:textId="77777777" w:rsidR="00751078" w:rsidRPr="00B46AB5" w:rsidRDefault="00751078" w:rsidP="00234957">
            <w:pPr>
              <w:pStyle w:val="BodyText20"/>
              <w:spacing w:before="0" w:after="0" w:line="276" w:lineRule="auto"/>
              <w:rPr>
                <w:rFonts w:cs="Arial"/>
                <w:b/>
                <w:sz w:val="22"/>
                <w:szCs w:val="22"/>
                <w:lang w:val="en-GB"/>
              </w:rPr>
            </w:pPr>
            <w:r w:rsidRPr="00B46AB5">
              <w:rPr>
                <w:rFonts w:cs="Arial"/>
                <w:b/>
                <w:sz w:val="22"/>
                <w:szCs w:val="22"/>
                <w:lang w:val="en-GB"/>
              </w:rPr>
              <w:t>“Supplies  / Services / Works”</w:t>
            </w:r>
          </w:p>
        </w:tc>
        <w:tc>
          <w:tcPr>
            <w:tcW w:w="6387" w:type="dxa"/>
            <w:vAlign w:val="center"/>
          </w:tcPr>
          <w:p w14:paraId="3F5AF9A0" w14:textId="4A5A81B9" w:rsidR="00751078" w:rsidRPr="00B46AB5" w:rsidRDefault="00751078" w:rsidP="00E52EAF">
            <w:pPr>
              <w:pStyle w:val="BodyText20"/>
              <w:spacing w:before="0" w:after="0" w:line="276" w:lineRule="auto"/>
              <w:rPr>
                <w:rFonts w:cs="Arial"/>
                <w:bCs/>
                <w:sz w:val="22"/>
                <w:szCs w:val="22"/>
                <w:lang w:val="en-GB"/>
              </w:rPr>
            </w:pPr>
            <w:r w:rsidRPr="00B46AB5">
              <w:rPr>
                <w:rFonts w:cs="Arial"/>
                <w:sz w:val="22"/>
                <w:szCs w:val="22"/>
                <w:lang w:val="en-GB"/>
              </w:rPr>
              <w:t xml:space="preserve">means any supplies/services and supplies or works set out at within </w:t>
            </w:r>
            <w:hyperlink w:anchor="Section_4_Specification" w:history="1">
              <w:r w:rsidRPr="00B46AB5">
                <w:rPr>
                  <w:rStyle w:val="Hyperlink"/>
                  <w:rFonts w:cs="Arial"/>
                  <w:color w:val="auto"/>
                  <w:sz w:val="22"/>
                  <w:szCs w:val="22"/>
                  <w:lang w:val="en-GB"/>
                </w:rPr>
                <w:t>Section</w:t>
              </w:r>
              <w:r w:rsidR="00E52EAF" w:rsidRPr="00B46AB5">
                <w:rPr>
                  <w:rStyle w:val="Hyperlink"/>
                  <w:rFonts w:cs="Arial"/>
                  <w:color w:val="auto"/>
                  <w:sz w:val="22"/>
                  <w:szCs w:val="22"/>
                  <w:lang w:val="en-GB"/>
                </w:rPr>
                <w:t xml:space="preserve"> </w:t>
              </w:r>
              <w:r w:rsidRPr="00B46AB5">
                <w:rPr>
                  <w:rStyle w:val="Hyperlink"/>
                  <w:rFonts w:cs="Arial"/>
                  <w:color w:val="auto"/>
                  <w:sz w:val="22"/>
                  <w:szCs w:val="22"/>
                  <w:lang w:val="en-GB"/>
                </w:rPr>
                <w:t>4</w:t>
              </w:r>
              <w:r w:rsidR="00E52EAF" w:rsidRPr="00B46AB5">
                <w:rPr>
                  <w:rStyle w:val="Hyperlink"/>
                  <w:rFonts w:cs="Arial"/>
                  <w:color w:val="auto"/>
                  <w:sz w:val="22"/>
                  <w:szCs w:val="22"/>
                  <w:lang w:val="en-GB"/>
                </w:rPr>
                <w:t xml:space="preserve"> </w:t>
              </w:r>
              <w:r w:rsidRPr="00B46AB5">
                <w:rPr>
                  <w:rStyle w:val="Hyperlink"/>
                  <w:rFonts w:cs="Arial"/>
                  <w:color w:val="auto"/>
                  <w:sz w:val="22"/>
                  <w:szCs w:val="22"/>
                  <w:lang w:val="en-GB"/>
                </w:rPr>
                <w:t>Specification</w:t>
              </w:r>
            </w:hyperlink>
          </w:p>
        </w:tc>
      </w:tr>
    </w:tbl>
    <w:p w14:paraId="1CD3CCAA" w14:textId="77777777" w:rsidR="00751078" w:rsidRPr="00B46AB5" w:rsidRDefault="00751078" w:rsidP="00234957">
      <w:pPr>
        <w:pStyle w:val="BodyTextIndent3"/>
        <w:spacing w:after="0"/>
        <w:ind w:left="0"/>
        <w:rPr>
          <w:rFonts w:ascii="Arial" w:hAnsi="Arial" w:cs="Arial"/>
        </w:rPr>
      </w:pPr>
    </w:p>
    <w:sectPr w:rsidR="00751078" w:rsidRPr="00B46AB5" w:rsidSect="00F478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1E37" w14:textId="77777777" w:rsidR="00902DFF" w:rsidRDefault="00902DFF" w:rsidP="003D0D50">
      <w:r>
        <w:separator/>
      </w:r>
    </w:p>
    <w:p w14:paraId="449F2203" w14:textId="77777777" w:rsidR="00902DFF" w:rsidRDefault="00902DFF"/>
    <w:p w14:paraId="27E894A6" w14:textId="77777777" w:rsidR="00902DFF" w:rsidRDefault="00902DFF" w:rsidP="00B46AB5"/>
  </w:endnote>
  <w:endnote w:type="continuationSeparator" w:id="0">
    <w:p w14:paraId="0532666C" w14:textId="77777777" w:rsidR="00902DFF" w:rsidRDefault="00902DFF" w:rsidP="003D0D50">
      <w:r>
        <w:continuationSeparator/>
      </w:r>
    </w:p>
    <w:p w14:paraId="798FFCC5" w14:textId="77777777" w:rsidR="00902DFF" w:rsidRDefault="00902DFF"/>
    <w:p w14:paraId="23E112F8" w14:textId="77777777" w:rsidR="00902DFF" w:rsidRDefault="00902DFF" w:rsidP="00B46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DE05" w14:textId="20CDB862" w:rsidR="006B07DA" w:rsidRPr="007E5324" w:rsidRDefault="00900B04" w:rsidP="00A6614B">
    <w:pPr>
      <w:pStyle w:val="Footer"/>
      <w:rPr>
        <w:rFonts w:ascii="Arial" w:hAnsi="Arial" w:cs="Arial"/>
        <w:color w:val="24246C"/>
        <w:sz w:val="16"/>
        <w:szCs w:val="16"/>
      </w:rPr>
    </w:pPr>
    <w:r>
      <w:rPr>
        <w:noProof/>
        <w:lang w:eastAsia="en-GB"/>
      </w:rPr>
      <mc:AlternateContent>
        <mc:Choice Requires="wps">
          <w:drawing>
            <wp:anchor distT="0" distB="0" distL="114300" distR="114300" simplePos="0" relativeHeight="251665408" behindDoc="0" locked="0" layoutInCell="0" allowOverlap="1" wp14:anchorId="0F27402D" wp14:editId="4CCA713D">
              <wp:simplePos x="0" y="0"/>
              <wp:positionH relativeFrom="page">
                <wp:posOffset>0</wp:posOffset>
              </wp:positionH>
              <wp:positionV relativeFrom="page">
                <wp:posOffset>10227945</wp:posOffset>
              </wp:positionV>
              <wp:extent cx="7560310" cy="273050"/>
              <wp:effectExtent l="0" t="0" r="0" b="12700"/>
              <wp:wrapNone/>
              <wp:docPr id="20" name="MSIPCMaea84f928587843250c26290"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DFD424" w14:textId="761360E7" w:rsidR="00900B04" w:rsidRPr="00900B04" w:rsidRDefault="00900B04" w:rsidP="00900B04">
                          <w:pPr>
                            <w:jc w:val="center"/>
                            <w:rPr>
                              <w:color w:val="000000"/>
                              <w:sz w:val="20"/>
                            </w:rPr>
                          </w:pPr>
                          <w:r w:rsidRPr="00900B0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27402D" id="_x0000_t202" coordsize="21600,21600" o:spt="202" path="m,l,21600r21600,l21600,xe">
              <v:stroke joinstyle="miter"/>
              <v:path gradientshapeok="t" o:connecttype="rect"/>
            </v:shapetype>
            <v:shape id="MSIPCMaea84f928587843250c26290" o:spid="_x0000_s1028" type="#_x0000_t202" alt="{&quot;HashCode&quot;:-939375070,&quot;Height&quot;:841.0,&quot;Width&quot;:595.0,&quot;Placement&quot;:&quot;Footer&quot;,&quot;Index&quot;:&quot;Primary&quot;,&quot;Section&quot;:1,&quot;Top&quot;:0.0,&quot;Left&quot;:0.0}" style="position:absolute;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4DFD424" w14:textId="761360E7" w:rsidR="00900B04" w:rsidRPr="00900B04" w:rsidRDefault="00900B04" w:rsidP="00900B04">
                    <w:pPr>
                      <w:jc w:val="center"/>
                      <w:rPr>
                        <w:color w:val="000000"/>
                        <w:sz w:val="20"/>
                      </w:rPr>
                    </w:pPr>
                    <w:r w:rsidRPr="00900B04">
                      <w:rPr>
                        <w:color w:val="000000"/>
                        <w:sz w:val="20"/>
                      </w:rPr>
                      <w:t>UK OFFICIAL</w:t>
                    </w:r>
                  </w:p>
                </w:txbxContent>
              </v:textbox>
              <w10:wrap anchorx="page" anchory="page"/>
            </v:shape>
          </w:pict>
        </mc:Fallback>
      </mc:AlternateContent>
    </w:r>
    <w:r w:rsidR="006B07DA">
      <w:rPr>
        <w:noProof/>
        <w:lang w:eastAsia="en-GB"/>
      </w:rPr>
      <w:drawing>
        <wp:anchor distT="0" distB="0" distL="114300" distR="114300" simplePos="0" relativeHeight="251649024" behindDoc="1" locked="0" layoutInCell="1" allowOverlap="1" wp14:anchorId="015BDE1C" wp14:editId="7B59969C">
          <wp:simplePos x="0" y="0"/>
          <wp:positionH relativeFrom="column">
            <wp:posOffset>4146166</wp:posOffset>
          </wp:positionH>
          <wp:positionV relativeFrom="paragraph">
            <wp:posOffset>-198415</wp:posOffset>
          </wp:positionV>
          <wp:extent cx="2238375" cy="1058545"/>
          <wp:effectExtent l="0" t="0" r="0" b="0"/>
          <wp:wrapNone/>
          <wp:docPr id="4" name="Picture 4" descr="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B07DA" w:rsidRPr="007E5324">
      <w:rPr>
        <w:rFonts w:ascii="Arial" w:hAnsi="Arial" w:cs="Arial"/>
        <w:b/>
        <w:color w:val="24246C"/>
        <w:sz w:val="24"/>
      </w:rPr>
      <w:t>UK Shared Business Services Ltd (UK SBS)</w:t>
    </w:r>
  </w:p>
  <w:p w14:paraId="015BDE06" w14:textId="77777777" w:rsidR="006B07DA" w:rsidRPr="007E5324" w:rsidRDefault="006B07DA" w:rsidP="00A6614B">
    <w:pPr>
      <w:pStyle w:val="Footer"/>
      <w:rPr>
        <w:rFonts w:ascii="Arial" w:hAnsi="Arial" w:cs="Arial"/>
        <w:color w:val="24246C"/>
        <w:sz w:val="16"/>
        <w:szCs w:val="16"/>
      </w:rPr>
    </w:pPr>
    <w:r w:rsidRPr="007E5324">
      <w:rPr>
        <w:rFonts w:ascii="Arial" w:hAnsi="Arial" w:cs="Arial"/>
        <w:b/>
        <w:color w:val="24246C"/>
        <w:sz w:val="16"/>
        <w:szCs w:val="16"/>
      </w:rPr>
      <w:t>www.uksbs.co.uk</w:t>
    </w:r>
  </w:p>
  <w:p w14:paraId="015BDE07" w14:textId="77777777" w:rsidR="006B07DA" w:rsidRPr="007E5324" w:rsidRDefault="006B07DA" w:rsidP="00A6614B">
    <w:pPr>
      <w:pStyle w:val="Footer"/>
      <w:rPr>
        <w:rFonts w:ascii="Arial" w:hAnsi="Arial" w:cs="Arial"/>
        <w:color w:val="24246C"/>
        <w:sz w:val="12"/>
        <w:szCs w:val="12"/>
      </w:rPr>
    </w:pPr>
  </w:p>
  <w:p w14:paraId="015BDE08" w14:textId="77777777" w:rsidR="006B07DA" w:rsidRPr="007E5324" w:rsidRDefault="006B07DA" w:rsidP="00A6614B">
    <w:pPr>
      <w:pStyle w:val="Footer"/>
      <w:rPr>
        <w:rFonts w:ascii="Arial" w:hAnsi="Arial" w:cs="Arial"/>
        <w:color w:val="24246C"/>
        <w:sz w:val="12"/>
        <w:szCs w:val="12"/>
      </w:rPr>
    </w:pPr>
    <w:r w:rsidRPr="007E5324">
      <w:rPr>
        <w:rFonts w:ascii="Arial" w:hAnsi="Arial" w:cs="Arial"/>
        <w:color w:val="24246C"/>
        <w:sz w:val="12"/>
        <w:szCs w:val="12"/>
      </w:rPr>
      <w:t>Registered in England and Wales as a limited company. Company Number 6330639.</w:t>
    </w:r>
  </w:p>
  <w:p w14:paraId="015BDE09" w14:textId="77777777" w:rsidR="006B07DA" w:rsidRPr="007E5324" w:rsidRDefault="006B07DA" w:rsidP="00A6614B">
    <w:pPr>
      <w:pStyle w:val="Footer"/>
      <w:rPr>
        <w:rFonts w:ascii="Arial" w:hAnsi="Arial" w:cs="Arial"/>
        <w:color w:val="24246C"/>
        <w:sz w:val="12"/>
        <w:szCs w:val="12"/>
      </w:rPr>
    </w:pPr>
    <w:r w:rsidRPr="007E5324">
      <w:rPr>
        <w:rFonts w:ascii="Arial" w:hAnsi="Arial" w:cs="Arial"/>
        <w:color w:val="24246C"/>
        <w:sz w:val="12"/>
        <w:szCs w:val="12"/>
      </w:rPr>
      <w:t xml:space="preserve">Registered Office </w:t>
    </w:r>
    <w:r>
      <w:rPr>
        <w:rFonts w:ascii="Arial" w:hAnsi="Arial" w:cs="Arial"/>
        <w:color w:val="24246C"/>
        <w:sz w:val="12"/>
        <w:szCs w:val="12"/>
      </w:rPr>
      <w:t>Polaris</w:t>
    </w:r>
    <w:r w:rsidRPr="007E5324">
      <w:rPr>
        <w:rFonts w:ascii="Arial" w:hAnsi="Arial" w:cs="Arial"/>
        <w:color w:val="24246C"/>
        <w:sz w:val="12"/>
        <w:szCs w:val="12"/>
      </w:rPr>
      <w:t xml:space="preserve"> House, North Star Avenue, Swindon, Wiltshire SN2 1FF</w:t>
    </w:r>
  </w:p>
  <w:p w14:paraId="015BDE0A" w14:textId="77777777" w:rsidR="006B07DA" w:rsidRDefault="006B07DA" w:rsidP="00A6614B">
    <w:pPr>
      <w:pStyle w:val="Footer"/>
      <w:tabs>
        <w:tab w:val="clear" w:pos="9026"/>
      </w:tabs>
      <w:rPr>
        <w:rFonts w:ascii="Arial" w:hAnsi="Arial" w:cs="Arial"/>
        <w:color w:val="24246C"/>
        <w:sz w:val="12"/>
        <w:szCs w:val="12"/>
      </w:rPr>
    </w:pPr>
    <w:r w:rsidRPr="007E5324">
      <w:rPr>
        <w:rFonts w:ascii="Arial" w:hAnsi="Arial" w:cs="Arial"/>
        <w:color w:val="24246C"/>
        <w:sz w:val="12"/>
        <w:szCs w:val="12"/>
      </w:rPr>
      <w:t xml:space="preserve">VAT registration </w:t>
    </w:r>
    <w:r>
      <w:rPr>
        <w:rFonts w:ascii="Arial" w:hAnsi="Arial" w:cs="Arial"/>
        <w:color w:val="24246C"/>
        <w:sz w:val="12"/>
        <w:szCs w:val="12"/>
      </w:rPr>
      <w:t>GB618 3673 25</w:t>
    </w:r>
    <w:r>
      <w:rPr>
        <w:rFonts w:ascii="Arial" w:hAnsi="Arial" w:cs="Arial"/>
        <w:color w:val="24246C"/>
        <w:sz w:val="12"/>
        <w:szCs w:val="12"/>
      </w:rPr>
      <w:tab/>
    </w:r>
  </w:p>
  <w:p w14:paraId="080E0C54" w14:textId="77777777" w:rsidR="001D6634" w:rsidRDefault="006B07DA" w:rsidP="00A6614B">
    <w:pPr>
      <w:pStyle w:val="Footer"/>
      <w:rPr>
        <w:rFonts w:ascii="Arial" w:hAnsi="Arial" w:cs="Arial"/>
        <w:b/>
        <w:bCs/>
        <w:color w:val="999999"/>
        <w:sz w:val="16"/>
      </w:rPr>
    </w:pPr>
    <w:r>
      <w:rPr>
        <w:rFonts w:ascii="Arial" w:hAnsi="Arial" w:cs="Arial"/>
        <w:color w:val="24246C"/>
        <w:sz w:val="12"/>
        <w:szCs w:val="12"/>
      </w:rPr>
      <w:t>Copyright (c) UK Shared Business Services Ltd. 2013</w:t>
    </w:r>
    <w:r>
      <w:rPr>
        <w:rFonts w:ascii="Arial" w:hAnsi="Arial" w:cs="Arial"/>
        <w:b/>
        <w:bCs/>
        <w:color w:val="999999"/>
        <w:sz w:val="16"/>
      </w:rPr>
      <w:t xml:space="preserve">      </w:t>
    </w:r>
  </w:p>
  <w:p w14:paraId="6F9F55BA" w14:textId="19485C6A" w:rsidR="006B07DA" w:rsidRDefault="006B07DA" w:rsidP="00A6614B">
    <w:pPr>
      <w:pStyle w:val="Footer"/>
      <w:rPr>
        <w:rFonts w:ascii="Arial" w:hAnsi="Arial" w:cs="Arial"/>
        <w:b/>
        <w:bCs/>
        <w:color w:val="999999"/>
        <w:sz w:val="16"/>
      </w:rPr>
    </w:pPr>
    <w:r>
      <w:rPr>
        <w:rFonts w:ascii="Arial" w:hAnsi="Arial" w:cs="Arial"/>
        <w:b/>
        <w:bCs/>
        <w:color w:val="999999"/>
        <w:sz w:val="16"/>
      </w:rPr>
      <w:t xml:space="preserve">               </w:t>
    </w:r>
  </w:p>
  <w:p w14:paraId="015BDE0B" w14:textId="56495411" w:rsidR="006B07DA" w:rsidRPr="00A6614B" w:rsidRDefault="001D6634" w:rsidP="009C2148">
    <w:pPr>
      <w:pStyle w:val="Footer"/>
    </w:pPr>
    <w:r w:rsidRPr="00E845BB">
      <w:rPr>
        <w:rFonts w:ascii="Arial" w:hAnsi="Arial" w:cs="Arial"/>
        <w:sz w:val="20"/>
        <w:szCs w:val="28"/>
      </w:rPr>
      <w:t xml:space="preserve">Version </w:t>
    </w:r>
    <w:r w:rsidR="00CA4D39">
      <w:rPr>
        <w:rFonts w:ascii="Arial" w:hAnsi="Arial" w:cs="Arial"/>
        <w:sz w:val="20"/>
        <w:szCs w:val="28"/>
      </w:rPr>
      <w:t>5</w:t>
    </w:r>
    <w:r w:rsidRPr="00E845BB">
      <w:rPr>
        <w:rFonts w:ascii="Arial" w:hAnsi="Arial" w:cs="Arial"/>
        <w:sz w:val="20"/>
        <w:szCs w:val="28"/>
      </w:rPr>
      <w:t>.0</w:t>
    </w:r>
    <w:r w:rsidR="006B07DA">
      <w:rPr>
        <w:rFonts w:ascii="Arial" w:hAnsi="Arial" w:cs="Arial"/>
        <w:b/>
        <w:bCs/>
        <w:color w:val="999999"/>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B287" w14:textId="77777777" w:rsidR="006E5654" w:rsidRDefault="006E5654">
    <w:pPr>
      <w:pStyle w:val="Footer"/>
      <w:jc w:val="center"/>
    </w:pPr>
    <w:r>
      <w:rPr>
        <w:noProof/>
      </w:rPr>
      <mc:AlternateContent>
        <mc:Choice Requires="wps">
          <w:drawing>
            <wp:anchor distT="0" distB="0" distL="114300" distR="114300" simplePos="0" relativeHeight="251680768" behindDoc="0" locked="0" layoutInCell="0" allowOverlap="1" wp14:anchorId="0705DD20" wp14:editId="540A4352">
              <wp:simplePos x="0" y="0"/>
              <wp:positionH relativeFrom="page">
                <wp:posOffset>0</wp:posOffset>
              </wp:positionH>
              <wp:positionV relativeFrom="page">
                <wp:posOffset>10227945</wp:posOffset>
              </wp:positionV>
              <wp:extent cx="7560310" cy="273050"/>
              <wp:effectExtent l="0" t="0" r="0" b="12700"/>
              <wp:wrapNone/>
              <wp:docPr id="3" name="MSIPCMd4814e83bff835ed76b15522" descr="{&quot;HashCode&quot;:-93937507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8BB4BE" w14:textId="5FC5F5B7" w:rsidR="006E5654" w:rsidRPr="006E5654" w:rsidRDefault="006E5654" w:rsidP="006E5654">
                          <w:pPr>
                            <w:jc w:val="center"/>
                            <w:rPr>
                              <w:color w:val="000000"/>
                              <w:sz w:val="20"/>
                            </w:rPr>
                          </w:pPr>
                          <w:r w:rsidRPr="006E565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705DD20" id="_x0000_t202" coordsize="21600,21600" o:spt="202" path="m,l,21600r21600,l21600,xe">
              <v:stroke joinstyle="miter"/>
              <v:path gradientshapeok="t" o:connecttype="rect"/>
            </v:shapetype>
            <v:shape id="MSIPCMd4814e83bff835ed76b15522" o:spid="_x0000_s1030" type="#_x0000_t202" alt="{&quot;HashCode&quot;:-939375070,&quot;Height&quot;:841.0,&quot;Width&quot;:595.0,&quot;Placement&quot;:&quot;Footer&quot;,&quot;Index&quot;:&quot;FirstPage&quot;,&quot;Section&quot;:1,&quot;Top&quot;:0.0,&quot;Left&quot;:0.0}" style="position:absolute;left:0;text-align:left;margin-left:0;margin-top:805.35pt;width:595.3pt;height:21.5pt;z-index:2516807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278BB4BE" w14:textId="5FC5F5B7" w:rsidR="006E5654" w:rsidRPr="006E5654" w:rsidRDefault="006E5654" w:rsidP="006E5654">
                    <w:pPr>
                      <w:jc w:val="center"/>
                      <w:rPr>
                        <w:color w:val="000000"/>
                        <w:sz w:val="20"/>
                      </w:rPr>
                    </w:pPr>
                    <w:r w:rsidRPr="006E5654">
                      <w:rPr>
                        <w:color w:val="000000"/>
                        <w:sz w:val="20"/>
                      </w:rPr>
                      <w:t>UK OFFICIAL</w:t>
                    </w:r>
                  </w:p>
                </w:txbxContent>
              </v:textbox>
              <w10:wrap anchorx="page" anchory="page"/>
            </v:shape>
          </w:pict>
        </mc:Fallback>
      </mc:AlternateContent>
    </w:r>
  </w:p>
  <w:sdt>
    <w:sdtPr>
      <w:id w:val="1937638348"/>
      <w:docPartObj>
        <w:docPartGallery w:val="Page Numbers (Bottom of Page)"/>
        <w:docPartUnique/>
      </w:docPartObj>
    </w:sdtPr>
    <w:sdtEndPr>
      <w:rPr>
        <w:noProof/>
      </w:rPr>
    </w:sdtEndPr>
    <w:sdtContent>
      <w:p w14:paraId="2840BA68" w14:textId="458D6DA8" w:rsidR="001D6634" w:rsidRDefault="001D6634">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6522511F" w14:textId="7879D8D5" w:rsidR="001D6634" w:rsidRDefault="001D6634" w:rsidP="00E845BB">
        <w:pPr>
          <w:pStyle w:val="Footer"/>
        </w:pPr>
        <w:r>
          <w:rPr>
            <w:noProof/>
          </w:rPr>
          <w:t xml:space="preserve">Version </w:t>
        </w:r>
        <w:r w:rsidR="00B95E6D">
          <w:rPr>
            <w:noProof/>
          </w:rPr>
          <w:t>6</w:t>
        </w:r>
        <w:r>
          <w:rPr>
            <w:noProof/>
          </w:rPr>
          <w:t>.0</w:t>
        </w:r>
      </w:p>
    </w:sdtContent>
  </w:sdt>
  <w:p w14:paraId="015BDE14" w14:textId="05D55B75" w:rsidR="006B07DA" w:rsidRPr="00A7569E" w:rsidRDefault="006B07DA" w:rsidP="00A7569E">
    <w:pPr>
      <w:pStyle w:val="Footer"/>
      <w:jc w:val="center"/>
      <w:rPr>
        <w:rFonts w:ascii="Arial" w:hAnsi="Arial" w:cs="Arial"/>
        <w:b/>
        <w:bCs/>
        <w:color w:val="999999"/>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DE17" w14:textId="77777777" w:rsidR="006B07DA" w:rsidRDefault="006B07DA">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r>
      <w:rPr>
        <w:rStyle w:val="PageNumber"/>
      </w:rPr>
      <w:tab/>
      <w:t>Draft, Version 1.0</w:t>
    </w:r>
  </w:p>
  <w:p w14:paraId="015BDE18" w14:textId="77777777" w:rsidR="006B07DA" w:rsidRDefault="006B07DA">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DE19" w14:textId="18EC2CDD" w:rsidR="006B07DA" w:rsidRDefault="000B1CB1" w:rsidP="009120EF">
    <w:pPr>
      <w:pStyle w:val="Footer"/>
    </w:pPr>
    <w:r>
      <w:rPr>
        <w:noProof/>
      </w:rPr>
      <mc:AlternateContent>
        <mc:Choice Requires="wps">
          <w:drawing>
            <wp:anchor distT="0" distB="0" distL="114300" distR="114300" simplePos="0" relativeHeight="251650048" behindDoc="0" locked="0" layoutInCell="0" allowOverlap="1" wp14:anchorId="5E51360E" wp14:editId="157AF3E8">
              <wp:simplePos x="0" y="0"/>
              <wp:positionH relativeFrom="page">
                <wp:posOffset>0</wp:posOffset>
              </wp:positionH>
              <wp:positionV relativeFrom="page">
                <wp:posOffset>10227945</wp:posOffset>
              </wp:positionV>
              <wp:extent cx="7560310" cy="273050"/>
              <wp:effectExtent l="0" t="0" r="0" b="12700"/>
              <wp:wrapNone/>
              <wp:docPr id="16" name="MSIPCMa81f4dcbad43c8582a916af0" descr="{&quot;HashCode&quot;:-93937507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C2A16C" w14:textId="7B4EA0C7" w:rsidR="000B1CB1" w:rsidRPr="000B1CB1" w:rsidRDefault="000B1CB1" w:rsidP="000B1CB1">
                          <w:pPr>
                            <w:jc w:val="center"/>
                            <w:rPr>
                              <w:color w:val="000000"/>
                              <w:sz w:val="20"/>
                            </w:rPr>
                          </w:pPr>
                          <w:r w:rsidRPr="000B1CB1">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51360E" id="_x0000_t202" coordsize="21600,21600" o:spt="202" path="m,l,21600r21600,l21600,xe">
              <v:stroke joinstyle="miter"/>
              <v:path gradientshapeok="t" o:connecttype="rect"/>
            </v:shapetype>
            <v:shape id="MSIPCMa81f4dcbad43c8582a916af0" o:spid="_x0000_s1032" type="#_x0000_t202" alt="{&quot;HashCode&quot;:-939375070,&quot;Height&quot;:841.0,&quot;Width&quot;:595.0,&quot;Placement&quot;:&quot;Footer&quot;,&quot;Index&quot;:&quot;Primary&quot;,&quot;Section&quot;:2,&quot;Top&quot;:0.0,&quot;Left&quot;:0.0}" style="position:absolute;margin-left:0;margin-top:805.35pt;width:595.3pt;height:21.5pt;z-index:2516500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dMFwIAACsEAAAOAAAAZHJzL2Uyb0RvYy54bWysU99v2jAQfp+0/8Hy+0iAQruIULFWTJNQ&#10;W4lOfTaOTSLZPs82JOyv39khpev2NO3Fudyd78f3fV7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k9m+fTMYY4xibX03yWcM0ut63z4asATaJRUoe0JLTY&#10;ceMDdsTUISU2M7BulErUKEPaks6nWPK3CN5QBi9eZo1W6HYdaaqSzoY9dlCdcD0HPfPe8nWDM2yY&#10;D0/MIdU4Nso3POIhFWAvOFuU1OB+/s0f85EBjFLSonRK6n8cmBOUqG8Gufk8vrqK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JrIN0wXAgAAKwQAAA4AAAAAAAAAAAAAAAAALgIAAGRycy9lMm9Eb2MueG1sUEsBAi0AFAAG&#10;AAgAAAAhAJ/VQezfAAAACwEAAA8AAAAAAAAAAAAAAAAAcQQAAGRycy9kb3ducmV2LnhtbFBLBQYA&#10;AAAABAAEAPMAAAB9BQAAAAA=&#10;" o:allowincell="f" filled="f" stroked="f" strokeweight=".5pt">
              <v:textbox inset=",0,,0">
                <w:txbxContent>
                  <w:p w14:paraId="3FC2A16C" w14:textId="7B4EA0C7" w:rsidR="000B1CB1" w:rsidRPr="000B1CB1" w:rsidRDefault="000B1CB1" w:rsidP="000B1CB1">
                    <w:pPr>
                      <w:jc w:val="center"/>
                      <w:rPr>
                        <w:color w:val="000000"/>
                        <w:sz w:val="20"/>
                      </w:rPr>
                    </w:pPr>
                    <w:r w:rsidRPr="000B1CB1">
                      <w:rPr>
                        <w:color w:val="000000"/>
                        <w:sz w:val="20"/>
                      </w:rPr>
                      <w:t>UK OFFICIAL</w:t>
                    </w:r>
                  </w:p>
                </w:txbxContent>
              </v:textbox>
              <w10:wrap anchorx="page" anchory="page"/>
            </v:shape>
          </w:pict>
        </mc:Fallback>
      </mc:AlternateContent>
    </w:r>
    <w:r w:rsidR="006B07DA">
      <w:t xml:space="preserve">Version </w:t>
    </w:r>
    <w:r w:rsidR="00DF6EED">
      <w:t>5</w:t>
    </w:r>
    <w:r w:rsidR="006B07DA">
      <w:t>.0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7D3A" w14:textId="77777777" w:rsidR="006E5654" w:rsidRDefault="006E5654">
    <w:pPr>
      <w:pStyle w:val="Footer"/>
      <w:jc w:val="center"/>
    </w:pPr>
    <w:r>
      <w:rPr>
        <w:noProof/>
      </w:rPr>
      <mc:AlternateContent>
        <mc:Choice Requires="wps">
          <w:drawing>
            <wp:anchor distT="0" distB="0" distL="114300" distR="114300" simplePos="0" relativeHeight="251681792" behindDoc="0" locked="0" layoutInCell="0" allowOverlap="1" wp14:anchorId="62A69F9B" wp14:editId="57657311">
              <wp:simplePos x="0" y="0"/>
              <wp:positionH relativeFrom="page">
                <wp:posOffset>0</wp:posOffset>
              </wp:positionH>
              <wp:positionV relativeFrom="page">
                <wp:posOffset>10227945</wp:posOffset>
              </wp:positionV>
              <wp:extent cx="7560310" cy="273050"/>
              <wp:effectExtent l="0" t="0" r="0" b="12700"/>
              <wp:wrapNone/>
              <wp:docPr id="7" name="MSIPCM9e2c493dabfc83a29cf69237" descr="{&quot;HashCode&quot;:-93937507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717C97" w14:textId="1EE3EFC2" w:rsidR="006E5654" w:rsidRPr="006E5654" w:rsidRDefault="006E5654" w:rsidP="006E5654">
                          <w:pPr>
                            <w:jc w:val="center"/>
                            <w:rPr>
                              <w:color w:val="000000"/>
                              <w:sz w:val="20"/>
                            </w:rPr>
                          </w:pPr>
                          <w:r w:rsidRPr="006E565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A69F9B" id="_x0000_t202" coordsize="21600,21600" o:spt="202" path="m,l,21600r21600,l21600,xe">
              <v:stroke joinstyle="miter"/>
              <v:path gradientshapeok="t" o:connecttype="rect"/>
            </v:shapetype>
            <v:shape id="MSIPCM9e2c493dabfc83a29cf69237" o:spid="_x0000_s1033" type="#_x0000_t202" alt="{&quot;HashCode&quot;:-939375070,&quot;Height&quot;:841.0,&quot;Width&quot;:595.0,&quot;Placement&quot;:&quot;Footer&quot;,&quot;Index&quot;:&quot;FirstPage&quot;,&quot;Section&quot;:2,&quot;Top&quot;:0.0,&quot;Left&quot;:0.0}" style="position:absolute;left:0;text-align:left;margin-left:0;margin-top:805.35pt;width:595.3pt;height:21.5pt;z-index:2516817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QO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eGPbYQnXE9Rz0zHvLVwpnWDMf&#10;nplDqnFslG94wkNqwF5wsiipwf38mz/mIwMYpaRF6ZTU/9gzJyjR3wxy83l8dRW1ln7QcG+928Fr&#10;9s09oCrH+EAsT2bMDXowpYPmFdW9jN0wxAzHniXdDuZ96IWMr4OL5TIloaosC2uzsTyWjphFZF+6&#10;V+bsCf6AxD3CIC5WvGOhz+3RXu4DSJUoivj2aJ5gR0Um5k6vJ0r+7X/KurzxxS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texA4XAgAAKwQAAA4AAAAAAAAAAAAAAAAALgIAAGRycy9lMm9Eb2MueG1sUEsBAi0AFAAG&#10;AAgAAAAhAJ/VQezfAAAACwEAAA8AAAAAAAAAAAAAAAAAcQQAAGRycy9kb3ducmV2LnhtbFBLBQYA&#10;AAAABAAEAPMAAAB9BQAAAAA=&#10;" o:allowincell="f" filled="f" stroked="f" strokeweight=".5pt">
              <v:textbox inset=",0,,0">
                <w:txbxContent>
                  <w:p w14:paraId="47717C97" w14:textId="1EE3EFC2" w:rsidR="006E5654" w:rsidRPr="006E5654" w:rsidRDefault="006E5654" w:rsidP="006E5654">
                    <w:pPr>
                      <w:jc w:val="center"/>
                      <w:rPr>
                        <w:color w:val="000000"/>
                        <w:sz w:val="20"/>
                      </w:rPr>
                    </w:pPr>
                    <w:r w:rsidRPr="006E5654">
                      <w:rPr>
                        <w:color w:val="000000"/>
                        <w:sz w:val="20"/>
                      </w:rPr>
                      <w:t>UK OFFICIAL</w:t>
                    </w:r>
                  </w:p>
                </w:txbxContent>
              </v:textbox>
              <w10:wrap anchorx="page" anchory="page"/>
            </v:shape>
          </w:pict>
        </mc:Fallback>
      </mc:AlternateContent>
    </w:r>
  </w:p>
  <w:sdt>
    <w:sdtPr>
      <w:id w:val="820316481"/>
      <w:docPartObj>
        <w:docPartGallery w:val="Page Numbers (Bottom of Page)"/>
        <w:docPartUnique/>
      </w:docPartObj>
    </w:sdtPr>
    <w:sdtEndPr>
      <w:rPr>
        <w:noProof/>
      </w:rPr>
    </w:sdtEndPr>
    <w:sdtContent>
      <w:p w14:paraId="0CDD47F3" w14:textId="6BD1792C" w:rsidR="001D6634" w:rsidRDefault="001D6634">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6C092884" w14:textId="63FED6B7" w:rsidR="001D6634" w:rsidRDefault="001D6634" w:rsidP="00E845BB">
        <w:pPr>
          <w:pStyle w:val="Footer"/>
        </w:pPr>
        <w:r>
          <w:rPr>
            <w:noProof/>
          </w:rPr>
          <w:t xml:space="preserve">Version </w:t>
        </w:r>
        <w:r w:rsidR="00B95E6D">
          <w:rPr>
            <w:noProof/>
          </w:rPr>
          <w:t>6</w:t>
        </w:r>
        <w:r>
          <w:rPr>
            <w:noProof/>
          </w:rPr>
          <w:t>.0</w:t>
        </w:r>
      </w:p>
    </w:sdtContent>
  </w:sdt>
  <w:p w14:paraId="015BDE1B" w14:textId="4D590B09" w:rsidR="006B07DA" w:rsidRPr="000D69B3" w:rsidRDefault="006B07D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3AA7" w14:textId="77777777" w:rsidR="00902DFF" w:rsidRDefault="00902DFF" w:rsidP="003D0D50">
      <w:r>
        <w:separator/>
      </w:r>
    </w:p>
    <w:p w14:paraId="5E09E3BF" w14:textId="77777777" w:rsidR="00902DFF" w:rsidRDefault="00902DFF"/>
    <w:p w14:paraId="3C72F060" w14:textId="77777777" w:rsidR="00902DFF" w:rsidRDefault="00902DFF" w:rsidP="00B46AB5"/>
  </w:footnote>
  <w:footnote w:type="continuationSeparator" w:id="0">
    <w:p w14:paraId="6140D031" w14:textId="77777777" w:rsidR="00902DFF" w:rsidRDefault="00902DFF" w:rsidP="003D0D50">
      <w:r>
        <w:continuationSeparator/>
      </w:r>
    </w:p>
    <w:p w14:paraId="0E7FDD24" w14:textId="77777777" w:rsidR="00902DFF" w:rsidRDefault="00902DFF"/>
    <w:p w14:paraId="5A5372C9" w14:textId="77777777" w:rsidR="00902DFF" w:rsidRDefault="00902DFF" w:rsidP="00B46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F68" w14:textId="21A6DA2C" w:rsidR="006B07DA" w:rsidRDefault="00900B04">
    <w:pPr>
      <w:pStyle w:val="Header"/>
    </w:pPr>
    <w:r>
      <w:rPr>
        <w:noProof/>
      </w:rPr>
      <mc:AlternateContent>
        <mc:Choice Requires="wps">
          <w:drawing>
            <wp:anchor distT="0" distB="0" distL="114300" distR="114300" simplePos="0" relativeHeight="251697152" behindDoc="0" locked="0" layoutInCell="0" allowOverlap="1" wp14:anchorId="190C8D33" wp14:editId="6C60B277">
              <wp:simplePos x="0" y="0"/>
              <wp:positionH relativeFrom="page">
                <wp:posOffset>0</wp:posOffset>
              </wp:positionH>
              <wp:positionV relativeFrom="page">
                <wp:posOffset>190500</wp:posOffset>
              </wp:positionV>
              <wp:extent cx="7560310" cy="273050"/>
              <wp:effectExtent l="0" t="0" r="0" b="12700"/>
              <wp:wrapNone/>
              <wp:docPr id="19" name="MSIPCMb858440db02647afc90c8a88"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100990" w14:textId="392B1A70" w:rsidR="00900B04" w:rsidRPr="00900B04" w:rsidRDefault="00900B04" w:rsidP="00900B04">
                          <w:pPr>
                            <w:jc w:val="center"/>
                            <w:rPr>
                              <w:color w:val="000000"/>
                              <w:sz w:val="20"/>
                            </w:rPr>
                          </w:pPr>
                          <w:r w:rsidRPr="00900B04">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90C8D33" id="_x0000_t202" coordsize="21600,21600" o:spt="202" path="m,l,21600r21600,l21600,xe">
              <v:stroke joinstyle="miter"/>
              <v:path gradientshapeok="t" o:connecttype="rect"/>
            </v:shapetype>
            <v:shape id="MSIPCMb858440db02647afc90c8a88" o:spid="_x0000_s1027" type="#_x0000_t202" alt="{&quot;HashCode&quot;:-963512639,&quot;Height&quot;:841.0,&quot;Width&quot;:595.0,&quot;Placement&quot;:&quot;Header&quot;,&quot;Index&quot;:&quot;Primary&quot;,&quot;Section&quot;:1,&quot;Top&quot;:0.0,&quot;Left&quot;:0.0}" style="position:absolute;margin-left:0;margin-top:15pt;width:595.3pt;height:21.5pt;z-index:2516971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18100990" w14:textId="392B1A70" w:rsidR="00900B04" w:rsidRPr="00900B04" w:rsidRDefault="00900B04" w:rsidP="00900B04">
                    <w:pPr>
                      <w:jc w:val="center"/>
                      <w:rPr>
                        <w:color w:val="000000"/>
                        <w:sz w:val="20"/>
                      </w:rPr>
                    </w:pPr>
                    <w:r w:rsidRPr="00900B04">
                      <w:rPr>
                        <w:color w:val="000000"/>
                        <w:sz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CFF6F" w14:textId="1D1E8859" w:rsidR="000B1CB1" w:rsidRDefault="000B1CB1">
    <w:pPr>
      <w:pStyle w:val="Header"/>
    </w:pPr>
    <w:r>
      <w:rPr>
        <w:noProof/>
      </w:rPr>
      <mc:AlternateContent>
        <mc:Choice Requires="wps">
          <w:drawing>
            <wp:anchor distT="0" distB="0" distL="114300" distR="114300" simplePos="0" relativeHeight="251632640" behindDoc="0" locked="0" layoutInCell="0" allowOverlap="1" wp14:anchorId="37618883" wp14:editId="24AF73D6">
              <wp:simplePos x="0" y="0"/>
              <wp:positionH relativeFrom="page">
                <wp:posOffset>0</wp:posOffset>
              </wp:positionH>
              <wp:positionV relativeFrom="page">
                <wp:posOffset>190500</wp:posOffset>
              </wp:positionV>
              <wp:extent cx="7560310" cy="273050"/>
              <wp:effectExtent l="0" t="0" r="0" b="12700"/>
              <wp:wrapNone/>
              <wp:docPr id="12" name="MSIPCM55af4dfca96e9d85837bb468" descr="{&quot;HashCode&quot;:-96351263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EE1A14" w14:textId="1F30A415" w:rsidR="000B1CB1" w:rsidRPr="000B1CB1" w:rsidRDefault="000B1CB1" w:rsidP="000B1CB1">
                          <w:pPr>
                            <w:jc w:val="center"/>
                            <w:rPr>
                              <w:color w:val="000000"/>
                              <w:sz w:val="20"/>
                            </w:rPr>
                          </w:pPr>
                          <w:r w:rsidRPr="000B1CB1">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7618883" id="_x0000_t202" coordsize="21600,21600" o:spt="202" path="m,l,21600r21600,l21600,xe">
              <v:stroke joinstyle="miter"/>
              <v:path gradientshapeok="t" o:connecttype="rect"/>
            </v:shapetype>
            <v:shape id="MSIPCM55af4dfca96e9d85837bb468" o:spid="_x0000_s1029" type="#_x0000_t202" alt="{&quot;HashCode&quot;:-963512639,&quot;Height&quot;:841.0,&quot;Width&quot;:595.0,&quot;Placement&quot;:&quot;Header&quot;,&quot;Index&quot;:&quot;FirstPage&quot;,&quot;Section&quot;:1,&quot;Top&quot;:0.0,&quot;Left&quot;:0.0}" style="position:absolute;margin-left:0;margin-top:15pt;width:595.3pt;height:21.5pt;z-index:2516326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IGbdTgXAgAAKwQAAA4AAAAAAAAAAAAAAAAALgIAAGRycy9lMm9Eb2MueG1sUEsBAi0AFAAGAAgA&#10;AAAhAEsiCebcAAAABwEAAA8AAAAAAAAAAAAAAAAAcQQAAGRycy9kb3ducmV2LnhtbFBLBQYAAAAA&#10;BAAEAPMAAAB6BQAAAAA=&#10;" o:allowincell="f" filled="f" stroked="f" strokeweight=".5pt">
              <v:textbox inset=",0,,0">
                <w:txbxContent>
                  <w:p w14:paraId="74EE1A14" w14:textId="1F30A415" w:rsidR="000B1CB1" w:rsidRPr="000B1CB1" w:rsidRDefault="000B1CB1" w:rsidP="000B1CB1">
                    <w:pPr>
                      <w:jc w:val="center"/>
                      <w:rPr>
                        <w:color w:val="000000"/>
                        <w:sz w:val="20"/>
                      </w:rPr>
                    </w:pPr>
                    <w:r w:rsidRPr="000B1CB1">
                      <w:rPr>
                        <w:color w:val="000000"/>
                        <w:sz w:val="20"/>
                      </w:rPr>
                      <w:t>UK 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DE15" w14:textId="77777777" w:rsidR="006B07DA" w:rsidRDefault="006B07DA">
    <w:pPr>
      <w:pStyle w:val="Header"/>
      <w:tabs>
        <w:tab w:val="right" w:pos="79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DE16" w14:textId="42E8AA63" w:rsidR="006B07DA" w:rsidRDefault="000B1CB1">
    <w:pPr>
      <w:pStyle w:val="Header"/>
      <w:tabs>
        <w:tab w:val="right" w:pos="7938"/>
      </w:tabs>
    </w:pPr>
    <w:r>
      <w:rPr>
        <w:noProof/>
      </w:rPr>
      <mc:AlternateContent>
        <mc:Choice Requires="wps">
          <w:drawing>
            <wp:anchor distT="0" distB="0" distL="114300" distR="114300" simplePos="0" relativeHeight="251633664" behindDoc="0" locked="0" layoutInCell="0" allowOverlap="1" wp14:anchorId="72DD6477" wp14:editId="3744A562">
              <wp:simplePos x="0" y="0"/>
              <wp:positionH relativeFrom="page">
                <wp:posOffset>0</wp:posOffset>
              </wp:positionH>
              <wp:positionV relativeFrom="page">
                <wp:posOffset>190500</wp:posOffset>
              </wp:positionV>
              <wp:extent cx="7560310" cy="273050"/>
              <wp:effectExtent l="0" t="0" r="0" b="12700"/>
              <wp:wrapNone/>
              <wp:docPr id="13" name="MSIPCM871240cb953c87a7d2a4d8d8" descr="{&quot;HashCode&quot;:-96351263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23A088" w14:textId="3F199F3C" w:rsidR="000B1CB1" w:rsidRPr="000B1CB1" w:rsidRDefault="000B1CB1" w:rsidP="000B1CB1">
                          <w:pPr>
                            <w:jc w:val="center"/>
                            <w:rPr>
                              <w:color w:val="000000"/>
                              <w:sz w:val="20"/>
                            </w:rPr>
                          </w:pPr>
                          <w:r w:rsidRPr="000B1CB1">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2DD6477" id="_x0000_t202" coordsize="21600,21600" o:spt="202" path="m,l,21600r21600,l21600,xe">
              <v:stroke joinstyle="miter"/>
              <v:path gradientshapeok="t" o:connecttype="rect"/>
            </v:shapetype>
            <v:shape id="MSIPCM871240cb953c87a7d2a4d8d8" o:spid="_x0000_s1031" type="#_x0000_t202" alt="{&quot;HashCode&quot;:-963512639,&quot;Height&quot;:841.0,&quot;Width&quot;:595.0,&quot;Placement&quot;:&quot;Header&quot;,&quot;Index&quot;:&quot;Primary&quot;,&quot;Section&quot;:2,&quot;Top&quot;:0.0,&quot;Left&quot;:0.0}" style="position:absolute;margin-left:0;margin-top:15pt;width:595.3pt;height:21.5pt;z-index:2516336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5K9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YTDvQi9kfB1crFYpCVVlWdiYreWxdMQsIvvc&#10;vTBnz/AHJO4BBnGx4h0LfW6P9uoQQDaJoohvj+YZdlRkYu78eqLk3/6nrMsbX/4C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CO3kr0XAgAAKwQAAA4AAAAAAAAAAAAAAAAALgIAAGRycy9lMm9Eb2MueG1sUEsBAi0AFAAGAAgA&#10;AAAhAEsiCebcAAAABwEAAA8AAAAAAAAAAAAAAAAAcQQAAGRycy9kb3ducmV2LnhtbFBLBQYAAAAA&#10;BAAEAPMAAAB6BQAAAAA=&#10;" o:allowincell="f" filled="f" stroked="f" strokeweight=".5pt">
              <v:textbox inset=",0,,0">
                <w:txbxContent>
                  <w:p w14:paraId="3F23A088" w14:textId="3F199F3C" w:rsidR="000B1CB1" w:rsidRPr="000B1CB1" w:rsidRDefault="000B1CB1" w:rsidP="000B1CB1">
                    <w:pPr>
                      <w:jc w:val="center"/>
                      <w:rPr>
                        <w:color w:val="000000"/>
                        <w:sz w:val="20"/>
                      </w:rPr>
                    </w:pPr>
                    <w:r w:rsidRPr="000B1CB1">
                      <w:rPr>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A7B"/>
    <w:multiLevelType w:val="hybridMultilevel"/>
    <w:tmpl w:val="2C924C00"/>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852524"/>
    <w:multiLevelType w:val="hybridMultilevel"/>
    <w:tmpl w:val="07DA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F15E0"/>
    <w:multiLevelType w:val="hybridMultilevel"/>
    <w:tmpl w:val="1332B04C"/>
    <w:lvl w:ilvl="0" w:tplc="AA483BAE">
      <w:start w:val="26"/>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124675"/>
    <w:multiLevelType w:val="hybridMultilevel"/>
    <w:tmpl w:val="1DCC7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004930"/>
    <w:multiLevelType w:val="hybridMultilevel"/>
    <w:tmpl w:val="3E803E34"/>
    <w:lvl w:ilvl="0" w:tplc="0809000F">
      <w:start w:val="1"/>
      <w:numFmt w:val="decimal"/>
      <w:lvlText w:val="%1."/>
      <w:lvlJc w:val="left"/>
      <w:pPr>
        <w:ind w:left="829" w:hanging="360"/>
      </w:pPr>
    </w:lvl>
    <w:lvl w:ilvl="1" w:tplc="08090019">
      <w:start w:val="1"/>
      <w:numFmt w:val="lowerLetter"/>
      <w:lvlText w:val="%2."/>
      <w:lvlJc w:val="left"/>
      <w:pPr>
        <w:ind w:left="1549" w:hanging="360"/>
      </w:pPr>
    </w:lvl>
    <w:lvl w:ilvl="2" w:tplc="0809001B">
      <w:start w:val="1"/>
      <w:numFmt w:val="lowerRoman"/>
      <w:lvlText w:val="%3."/>
      <w:lvlJc w:val="right"/>
      <w:pPr>
        <w:ind w:left="2269" w:hanging="180"/>
      </w:pPr>
    </w:lvl>
    <w:lvl w:ilvl="3" w:tplc="0809000F">
      <w:start w:val="1"/>
      <w:numFmt w:val="decimal"/>
      <w:lvlText w:val="%4."/>
      <w:lvlJc w:val="left"/>
      <w:pPr>
        <w:ind w:left="2989" w:hanging="360"/>
      </w:pPr>
    </w:lvl>
    <w:lvl w:ilvl="4" w:tplc="08090019">
      <w:start w:val="1"/>
      <w:numFmt w:val="lowerLetter"/>
      <w:lvlText w:val="%5."/>
      <w:lvlJc w:val="left"/>
      <w:pPr>
        <w:ind w:left="3709" w:hanging="360"/>
      </w:pPr>
    </w:lvl>
    <w:lvl w:ilvl="5" w:tplc="0809001B">
      <w:start w:val="1"/>
      <w:numFmt w:val="lowerRoman"/>
      <w:lvlText w:val="%6."/>
      <w:lvlJc w:val="right"/>
      <w:pPr>
        <w:ind w:left="4429" w:hanging="180"/>
      </w:pPr>
    </w:lvl>
    <w:lvl w:ilvl="6" w:tplc="0809000F">
      <w:start w:val="1"/>
      <w:numFmt w:val="decimal"/>
      <w:lvlText w:val="%7."/>
      <w:lvlJc w:val="left"/>
      <w:pPr>
        <w:ind w:left="5149" w:hanging="360"/>
      </w:pPr>
    </w:lvl>
    <w:lvl w:ilvl="7" w:tplc="08090019">
      <w:start w:val="1"/>
      <w:numFmt w:val="lowerLetter"/>
      <w:lvlText w:val="%8."/>
      <w:lvlJc w:val="left"/>
      <w:pPr>
        <w:ind w:left="5869" w:hanging="360"/>
      </w:pPr>
    </w:lvl>
    <w:lvl w:ilvl="8" w:tplc="0809001B">
      <w:start w:val="1"/>
      <w:numFmt w:val="lowerRoman"/>
      <w:lvlText w:val="%9."/>
      <w:lvlJc w:val="right"/>
      <w:pPr>
        <w:ind w:left="6589" w:hanging="180"/>
      </w:pPr>
    </w:lvl>
  </w:abstractNum>
  <w:abstractNum w:abstractNumId="6" w15:restartNumberingAfterBreak="0">
    <w:nsid w:val="17107A3B"/>
    <w:multiLevelType w:val="multilevel"/>
    <w:tmpl w:val="048E3A30"/>
    <w:numStyleLink w:val="Style1"/>
  </w:abstractNum>
  <w:abstractNum w:abstractNumId="7" w15:restartNumberingAfterBreak="0">
    <w:nsid w:val="18510B5D"/>
    <w:multiLevelType w:val="hybridMultilevel"/>
    <w:tmpl w:val="485C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1132D"/>
    <w:multiLevelType w:val="hybridMultilevel"/>
    <w:tmpl w:val="BF04A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682B59"/>
    <w:multiLevelType w:val="hybridMultilevel"/>
    <w:tmpl w:val="85DE033A"/>
    <w:lvl w:ilvl="0" w:tplc="238888F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67E31"/>
    <w:multiLevelType w:val="hybridMultilevel"/>
    <w:tmpl w:val="BECE6D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5C2893"/>
    <w:multiLevelType w:val="hybridMultilevel"/>
    <w:tmpl w:val="B4E665AA"/>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A945DE"/>
    <w:multiLevelType w:val="hybridMultilevel"/>
    <w:tmpl w:val="3E803E34"/>
    <w:lvl w:ilvl="0" w:tplc="FFFFFFFF">
      <w:start w:val="1"/>
      <w:numFmt w:val="decimal"/>
      <w:lvlText w:val="%1."/>
      <w:lvlJc w:val="left"/>
      <w:pPr>
        <w:ind w:left="829" w:hanging="360"/>
      </w:pPr>
    </w:lvl>
    <w:lvl w:ilvl="1" w:tplc="FFFFFFFF">
      <w:start w:val="1"/>
      <w:numFmt w:val="lowerLetter"/>
      <w:lvlText w:val="%2."/>
      <w:lvlJc w:val="left"/>
      <w:pPr>
        <w:ind w:left="1549" w:hanging="360"/>
      </w:pPr>
    </w:lvl>
    <w:lvl w:ilvl="2" w:tplc="FFFFFFFF">
      <w:start w:val="1"/>
      <w:numFmt w:val="lowerRoman"/>
      <w:lvlText w:val="%3."/>
      <w:lvlJc w:val="right"/>
      <w:pPr>
        <w:ind w:left="2269" w:hanging="180"/>
      </w:pPr>
    </w:lvl>
    <w:lvl w:ilvl="3" w:tplc="FFFFFFFF">
      <w:start w:val="1"/>
      <w:numFmt w:val="decimal"/>
      <w:lvlText w:val="%4."/>
      <w:lvlJc w:val="left"/>
      <w:pPr>
        <w:ind w:left="2989" w:hanging="360"/>
      </w:pPr>
    </w:lvl>
    <w:lvl w:ilvl="4" w:tplc="FFFFFFFF">
      <w:start w:val="1"/>
      <w:numFmt w:val="lowerLetter"/>
      <w:lvlText w:val="%5."/>
      <w:lvlJc w:val="left"/>
      <w:pPr>
        <w:ind w:left="3709" w:hanging="360"/>
      </w:pPr>
    </w:lvl>
    <w:lvl w:ilvl="5" w:tplc="FFFFFFFF">
      <w:start w:val="1"/>
      <w:numFmt w:val="lowerRoman"/>
      <w:lvlText w:val="%6."/>
      <w:lvlJc w:val="right"/>
      <w:pPr>
        <w:ind w:left="4429" w:hanging="180"/>
      </w:pPr>
    </w:lvl>
    <w:lvl w:ilvl="6" w:tplc="FFFFFFFF">
      <w:start w:val="1"/>
      <w:numFmt w:val="decimal"/>
      <w:lvlText w:val="%7."/>
      <w:lvlJc w:val="left"/>
      <w:pPr>
        <w:ind w:left="5149" w:hanging="360"/>
      </w:pPr>
    </w:lvl>
    <w:lvl w:ilvl="7" w:tplc="FFFFFFFF">
      <w:start w:val="1"/>
      <w:numFmt w:val="lowerLetter"/>
      <w:lvlText w:val="%8."/>
      <w:lvlJc w:val="left"/>
      <w:pPr>
        <w:ind w:left="5869" w:hanging="360"/>
      </w:pPr>
    </w:lvl>
    <w:lvl w:ilvl="8" w:tplc="FFFFFFFF">
      <w:start w:val="1"/>
      <w:numFmt w:val="lowerRoman"/>
      <w:lvlText w:val="%9."/>
      <w:lvlJc w:val="right"/>
      <w:pPr>
        <w:ind w:left="6589" w:hanging="180"/>
      </w:pPr>
    </w:lvl>
  </w:abstractNum>
  <w:abstractNum w:abstractNumId="16"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24399"/>
    <w:multiLevelType w:val="multilevel"/>
    <w:tmpl w:val="21DA3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744C18"/>
    <w:multiLevelType w:val="multilevel"/>
    <w:tmpl w:val="048E3A30"/>
    <w:styleLink w:val="Style1"/>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68790A0"/>
    <w:multiLevelType w:val="hybridMultilevel"/>
    <w:tmpl w:val="B8E0EA84"/>
    <w:lvl w:ilvl="0" w:tplc="5C827B26">
      <w:start w:val="1"/>
      <w:numFmt w:val="bullet"/>
      <w:lvlText w:val=""/>
      <w:lvlJc w:val="left"/>
      <w:pPr>
        <w:ind w:left="720" w:hanging="360"/>
      </w:pPr>
      <w:rPr>
        <w:rFonts w:ascii="Symbol" w:hAnsi="Symbol" w:hint="default"/>
      </w:rPr>
    </w:lvl>
    <w:lvl w:ilvl="1" w:tplc="E94A7AAC">
      <w:start w:val="1"/>
      <w:numFmt w:val="bullet"/>
      <w:lvlText w:val="o"/>
      <w:lvlJc w:val="left"/>
      <w:pPr>
        <w:ind w:left="1440" w:hanging="360"/>
      </w:pPr>
      <w:rPr>
        <w:rFonts w:ascii="Courier New" w:hAnsi="Courier New" w:cs="Times New Roman" w:hint="default"/>
      </w:rPr>
    </w:lvl>
    <w:lvl w:ilvl="2" w:tplc="9E8CE788">
      <w:start w:val="1"/>
      <w:numFmt w:val="bullet"/>
      <w:lvlText w:val=""/>
      <w:lvlJc w:val="left"/>
      <w:pPr>
        <w:ind w:left="2160" w:hanging="360"/>
      </w:pPr>
      <w:rPr>
        <w:rFonts w:ascii="Wingdings" w:hAnsi="Wingdings" w:hint="default"/>
      </w:rPr>
    </w:lvl>
    <w:lvl w:ilvl="3" w:tplc="CE52A9B6">
      <w:start w:val="1"/>
      <w:numFmt w:val="bullet"/>
      <w:lvlText w:val=""/>
      <w:lvlJc w:val="left"/>
      <w:pPr>
        <w:ind w:left="2880" w:hanging="360"/>
      </w:pPr>
      <w:rPr>
        <w:rFonts w:ascii="Symbol" w:hAnsi="Symbol" w:hint="default"/>
      </w:rPr>
    </w:lvl>
    <w:lvl w:ilvl="4" w:tplc="3AE6DDB2">
      <w:start w:val="1"/>
      <w:numFmt w:val="bullet"/>
      <w:lvlText w:val="o"/>
      <w:lvlJc w:val="left"/>
      <w:pPr>
        <w:ind w:left="3600" w:hanging="360"/>
      </w:pPr>
      <w:rPr>
        <w:rFonts w:ascii="Courier New" w:hAnsi="Courier New" w:cs="Times New Roman" w:hint="default"/>
      </w:rPr>
    </w:lvl>
    <w:lvl w:ilvl="5" w:tplc="BA96C4DA">
      <w:start w:val="1"/>
      <w:numFmt w:val="bullet"/>
      <w:lvlText w:val=""/>
      <w:lvlJc w:val="left"/>
      <w:pPr>
        <w:ind w:left="4320" w:hanging="360"/>
      </w:pPr>
      <w:rPr>
        <w:rFonts w:ascii="Wingdings" w:hAnsi="Wingdings" w:hint="default"/>
      </w:rPr>
    </w:lvl>
    <w:lvl w:ilvl="6" w:tplc="6C8A5098">
      <w:start w:val="1"/>
      <w:numFmt w:val="bullet"/>
      <w:lvlText w:val=""/>
      <w:lvlJc w:val="left"/>
      <w:pPr>
        <w:ind w:left="5040" w:hanging="360"/>
      </w:pPr>
      <w:rPr>
        <w:rFonts w:ascii="Symbol" w:hAnsi="Symbol" w:hint="default"/>
      </w:rPr>
    </w:lvl>
    <w:lvl w:ilvl="7" w:tplc="30A0F906">
      <w:start w:val="1"/>
      <w:numFmt w:val="bullet"/>
      <w:lvlText w:val="o"/>
      <w:lvlJc w:val="left"/>
      <w:pPr>
        <w:ind w:left="5760" w:hanging="360"/>
      </w:pPr>
      <w:rPr>
        <w:rFonts w:ascii="Courier New" w:hAnsi="Courier New" w:cs="Times New Roman" w:hint="default"/>
      </w:rPr>
    </w:lvl>
    <w:lvl w:ilvl="8" w:tplc="150855AC">
      <w:start w:val="1"/>
      <w:numFmt w:val="bullet"/>
      <w:lvlText w:val=""/>
      <w:lvlJc w:val="left"/>
      <w:pPr>
        <w:ind w:left="6480" w:hanging="360"/>
      </w:pPr>
      <w:rPr>
        <w:rFonts w:ascii="Wingdings" w:hAnsi="Wingdings" w:hint="default"/>
      </w:rPr>
    </w:lvl>
  </w:abstractNum>
  <w:abstractNum w:abstractNumId="21" w15:restartNumberingAfterBreak="0">
    <w:nsid w:val="5B1F7256"/>
    <w:multiLevelType w:val="multilevel"/>
    <w:tmpl w:val="69787EB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76C587"/>
    <w:multiLevelType w:val="hybridMultilevel"/>
    <w:tmpl w:val="F8880ECA"/>
    <w:lvl w:ilvl="0" w:tplc="C2502238">
      <w:start w:val="1"/>
      <w:numFmt w:val="bullet"/>
      <w:lvlText w:val=""/>
      <w:lvlJc w:val="left"/>
      <w:pPr>
        <w:ind w:left="720" w:hanging="360"/>
      </w:pPr>
      <w:rPr>
        <w:rFonts w:ascii="Symbol" w:hAnsi="Symbol" w:hint="default"/>
      </w:rPr>
    </w:lvl>
    <w:lvl w:ilvl="1" w:tplc="084E1790">
      <w:start w:val="1"/>
      <w:numFmt w:val="bullet"/>
      <w:lvlText w:val="o"/>
      <w:lvlJc w:val="left"/>
      <w:pPr>
        <w:ind w:left="1440" w:hanging="360"/>
      </w:pPr>
      <w:rPr>
        <w:rFonts w:ascii="Courier New" w:hAnsi="Courier New" w:cs="Times New Roman" w:hint="default"/>
      </w:rPr>
    </w:lvl>
    <w:lvl w:ilvl="2" w:tplc="7130AB8C">
      <w:start w:val="1"/>
      <w:numFmt w:val="bullet"/>
      <w:lvlText w:val=""/>
      <w:lvlJc w:val="left"/>
      <w:pPr>
        <w:ind w:left="2160" w:hanging="360"/>
      </w:pPr>
      <w:rPr>
        <w:rFonts w:ascii="Wingdings" w:hAnsi="Wingdings" w:hint="default"/>
      </w:rPr>
    </w:lvl>
    <w:lvl w:ilvl="3" w:tplc="ABC635EC">
      <w:start w:val="1"/>
      <w:numFmt w:val="bullet"/>
      <w:lvlText w:val=""/>
      <w:lvlJc w:val="left"/>
      <w:pPr>
        <w:ind w:left="2880" w:hanging="360"/>
      </w:pPr>
      <w:rPr>
        <w:rFonts w:ascii="Symbol" w:hAnsi="Symbol" w:hint="default"/>
      </w:rPr>
    </w:lvl>
    <w:lvl w:ilvl="4" w:tplc="FD30B778">
      <w:start w:val="1"/>
      <w:numFmt w:val="bullet"/>
      <w:lvlText w:val="o"/>
      <w:lvlJc w:val="left"/>
      <w:pPr>
        <w:ind w:left="3600" w:hanging="360"/>
      </w:pPr>
      <w:rPr>
        <w:rFonts w:ascii="Courier New" w:hAnsi="Courier New" w:cs="Times New Roman" w:hint="default"/>
      </w:rPr>
    </w:lvl>
    <w:lvl w:ilvl="5" w:tplc="0F023246">
      <w:start w:val="1"/>
      <w:numFmt w:val="bullet"/>
      <w:lvlText w:val=""/>
      <w:lvlJc w:val="left"/>
      <w:pPr>
        <w:ind w:left="4320" w:hanging="360"/>
      </w:pPr>
      <w:rPr>
        <w:rFonts w:ascii="Wingdings" w:hAnsi="Wingdings" w:hint="default"/>
      </w:rPr>
    </w:lvl>
    <w:lvl w:ilvl="6" w:tplc="1D0EEDE6">
      <w:start w:val="1"/>
      <w:numFmt w:val="bullet"/>
      <w:lvlText w:val=""/>
      <w:lvlJc w:val="left"/>
      <w:pPr>
        <w:ind w:left="5040" w:hanging="360"/>
      </w:pPr>
      <w:rPr>
        <w:rFonts w:ascii="Symbol" w:hAnsi="Symbol" w:hint="default"/>
      </w:rPr>
    </w:lvl>
    <w:lvl w:ilvl="7" w:tplc="2AE28B4E">
      <w:start w:val="1"/>
      <w:numFmt w:val="bullet"/>
      <w:lvlText w:val="o"/>
      <w:lvlJc w:val="left"/>
      <w:pPr>
        <w:ind w:left="5760" w:hanging="360"/>
      </w:pPr>
      <w:rPr>
        <w:rFonts w:ascii="Courier New" w:hAnsi="Courier New" w:cs="Times New Roman" w:hint="default"/>
      </w:rPr>
    </w:lvl>
    <w:lvl w:ilvl="8" w:tplc="955A42A2">
      <w:start w:val="1"/>
      <w:numFmt w:val="bullet"/>
      <w:lvlText w:val=""/>
      <w:lvlJc w:val="left"/>
      <w:pPr>
        <w:ind w:left="6480" w:hanging="360"/>
      </w:pPr>
      <w:rPr>
        <w:rFonts w:ascii="Wingdings" w:hAnsi="Wingdings" w:hint="default"/>
      </w:rPr>
    </w:lvl>
  </w:abstractNum>
  <w:abstractNum w:abstractNumId="23"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24"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42304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257B3"/>
    <w:multiLevelType w:val="hybridMultilevel"/>
    <w:tmpl w:val="12EE9802"/>
    <w:lvl w:ilvl="0" w:tplc="D9B0D58C">
      <w:start w:val="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30739E"/>
    <w:multiLevelType w:val="hybridMultilevel"/>
    <w:tmpl w:val="9A2E7702"/>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6960284">
    <w:abstractNumId w:val="8"/>
  </w:num>
  <w:num w:numId="2" w16cid:durableId="1550342735">
    <w:abstractNumId w:val="12"/>
  </w:num>
  <w:num w:numId="3" w16cid:durableId="595291478">
    <w:abstractNumId w:val="19"/>
  </w:num>
  <w:num w:numId="4" w16cid:durableId="133527565">
    <w:abstractNumId w:val="26"/>
  </w:num>
  <w:num w:numId="5" w16cid:durableId="114641936">
    <w:abstractNumId w:val="28"/>
  </w:num>
  <w:num w:numId="6" w16cid:durableId="1201238019">
    <w:abstractNumId w:val="4"/>
  </w:num>
  <w:num w:numId="7" w16cid:durableId="1737972587">
    <w:abstractNumId w:val="23"/>
  </w:num>
  <w:num w:numId="8" w16cid:durableId="1271627596">
    <w:abstractNumId w:val="24"/>
  </w:num>
  <w:num w:numId="9" w16cid:durableId="1191457202">
    <w:abstractNumId w:val="16"/>
  </w:num>
  <w:num w:numId="10" w16cid:durableId="1010915970">
    <w:abstractNumId w:val="11"/>
  </w:num>
  <w:num w:numId="11" w16cid:durableId="773788524">
    <w:abstractNumId w:val="7"/>
  </w:num>
  <w:num w:numId="12" w16cid:durableId="963730865">
    <w:abstractNumId w:val="27"/>
  </w:num>
  <w:num w:numId="13" w16cid:durableId="1833986064">
    <w:abstractNumId w:val="17"/>
  </w:num>
  <w:num w:numId="14" w16cid:durableId="808665984">
    <w:abstractNumId w:val="1"/>
  </w:num>
  <w:num w:numId="15" w16cid:durableId="1265310895">
    <w:abstractNumId w:val="6"/>
    <w:lvlOverride w:ilvl="0">
      <w:lvl w:ilvl="0">
        <w:start w:val="1"/>
        <w:numFmt w:val="decimal"/>
        <w:lvlText w:val="%1."/>
        <w:lvlJc w:val="left"/>
        <w:pPr>
          <w:ind w:left="360" w:hanging="360"/>
        </w:pPr>
      </w:lvl>
    </w:lvlOverride>
    <w:lvlOverride w:ilvl="1">
      <w:lvl w:ilvl="1">
        <w:start w:val="1"/>
        <w:numFmt w:val="decimal"/>
        <w:lvlText w:val="%1.%2."/>
        <w:lvlJc w:val="left"/>
        <w:pPr>
          <w:ind w:left="1142" w:hanging="432"/>
        </w:pPr>
        <w:rPr>
          <w:sz w:val="22"/>
          <w:szCs w:val="22"/>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633631651">
    <w:abstractNumId w:val="18"/>
  </w:num>
  <w:num w:numId="17" w16cid:durableId="1251506259">
    <w:abstractNumId w:val="25"/>
  </w:num>
  <w:num w:numId="18" w16cid:durableId="1989049202">
    <w:abstractNumId w:val="13"/>
  </w:num>
  <w:num w:numId="19" w16cid:durableId="1609701052">
    <w:abstractNumId w:val="9"/>
  </w:num>
  <w:num w:numId="20" w16cid:durableId="146480566">
    <w:abstractNumId w:val="21"/>
  </w:num>
  <w:num w:numId="21" w16cid:durableId="618342023">
    <w:abstractNumId w:val="27"/>
  </w:num>
  <w:num w:numId="22" w16cid:durableId="9058473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2669822">
    <w:abstractNumId w:val="5"/>
  </w:num>
  <w:num w:numId="24" w16cid:durableId="237717207">
    <w:abstractNumId w:val="15"/>
  </w:num>
  <w:num w:numId="25" w16cid:durableId="799493287">
    <w:abstractNumId w:val="2"/>
  </w:num>
  <w:num w:numId="26" w16cid:durableId="759837858">
    <w:abstractNumId w:val="22"/>
  </w:num>
  <w:num w:numId="27" w16cid:durableId="127599929">
    <w:abstractNumId w:val="20"/>
  </w:num>
  <w:num w:numId="28" w16cid:durableId="899251498">
    <w:abstractNumId w:val="10"/>
  </w:num>
  <w:num w:numId="29" w16cid:durableId="1560283648">
    <w:abstractNumId w:val="3"/>
  </w:num>
  <w:num w:numId="30" w16cid:durableId="1964261999">
    <w:abstractNumId w:val="0"/>
  </w:num>
  <w:num w:numId="31" w16cid:durableId="627008354">
    <w:abstractNumId w:val="14"/>
  </w:num>
  <w:num w:numId="32" w16cid:durableId="137920726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hdrShapeDefaults>
    <o:shapedefaults v:ext="edit" spidmax="2050">
      <o:colormru v:ext="edit" colors="#80b69a,#214a87,#26579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C1C"/>
    <w:rsid w:val="00001534"/>
    <w:rsid w:val="000025F1"/>
    <w:rsid w:val="00003A11"/>
    <w:rsid w:val="00005A8E"/>
    <w:rsid w:val="00010462"/>
    <w:rsid w:val="0001049E"/>
    <w:rsid w:val="00012833"/>
    <w:rsid w:val="00012D8E"/>
    <w:rsid w:val="00015F01"/>
    <w:rsid w:val="0001672D"/>
    <w:rsid w:val="00016E18"/>
    <w:rsid w:val="00024B46"/>
    <w:rsid w:val="00026106"/>
    <w:rsid w:val="00026D8C"/>
    <w:rsid w:val="000274FC"/>
    <w:rsid w:val="00027CC6"/>
    <w:rsid w:val="00032E9D"/>
    <w:rsid w:val="00032F8E"/>
    <w:rsid w:val="000344B4"/>
    <w:rsid w:val="000344E9"/>
    <w:rsid w:val="0003552D"/>
    <w:rsid w:val="00036A17"/>
    <w:rsid w:val="00041184"/>
    <w:rsid w:val="000425C6"/>
    <w:rsid w:val="000428A2"/>
    <w:rsid w:val="000440F4"/>
    <w:rsid w:val="00046085"/>
    <w:rsid w:val="0004656A"/>
    <w:rsid w:val="000533C9"/>
    <w:rsid w:val="00053D40"/>
    <w:rsid w:val="000554CD"/>
    <w:rsid w:val="0005783C"/>
    <w:rsid w:val="00057865"/>
    <w:rsid w:val="00061196"/>
    <w:rsid w:val="000620A4"/>
    <w:rsid w:val="000661D5"/>
    <w:rsid w:val="00066B47"/>
    <w:rsid w:val="00067F18"/>
    <w:rsid w:val="000747C1"/>
    <w:rsid w:val="00075699"/>
    <w:rsid w:val="00075BA8"/>
    <w:rsid w:val="00075CDD"/>
    <w:rsid w:val="00076257"/>
    <w:rsid w:val="00077DF0"/>
    <w:rsid w:val="00085A05"/>
    <w:rsid w:val="00086DF9"/>
    <w:rsid w:val="0009118A"/>
    <w:rsid w:val="0009177D"/>
    <w:rsid w:val="00091CEE"/>
    <w:rsid w:val="00093B18"/>
    <w:rsid w:val="0009581A"/>
    <w:rsid w:val="000972F2"/>
    <w:rsid w:val="000A07DA"/>
    <w:rsid w:val="000A6AFB"/>
    <w:rsid w:val="000B0720"/>
    <w:rsid w:val="000B097E"/>
    <w:rsid w:val="000B1CB1"/>
    <w:rsid w:val="000B26D1"/>
    <w:rsid w:val="000B29A8"/>
    <w:rsid w:val="000B7BD7"/>
    <w:rsid w:val="000C2E3E"/>
    <w:rsid w:val="000C39A4"/>
    <w:rsid w:val="000C3A24"/>
    <w:rsid w:val="000C5B00"/>
    <w:rsid w:val="000C6058"/>
    <w:rsid w:val="000D11DA"/>
    <w:rsid w:val="000D20AB"/>
    <w:rsid w:val="000D3A35"/>
    <w:rsid w:val="000D4A54"/>
    <w:rsid w:val="000D69B3"/>
    <w:rsid w:val="000D749C"/>
    <w:rsid w:val="000D7E89"/>
    <w:rsid w:val="000E28D3"/>
    <w:rsid w:val="000E29EC"/>
    <w:rsid w:val="000E7878"/>
    <w:rsid w:val="000F083C"/>
    <w:rsid w:val="000F103F"/>
    <w:rsid w:val="000F1679"/>
    <w:rsid w:val="000F2442"/>
    <w:rsid w:val="000F4EAE"/>
    <w:rsid w:val="000F514A"/>
    <w:rsid w:val="00101C28"/>
    <w:rsid w:val="00103861"/>
    <w:rsid w:val="00107CBC"/>
    <w:rsid w:val="00110572"/>
    <w:rsid w:val="00112E20"/>
    <w:rsid w:val="001139A2"/>
    <w:rsid w:val="001151E9"/>
    <w:rsid w:val="00115A12"/>
    <w:rsid w:val="00116661"/>
    <w:rsid w:val="00121367"/>
    <w:rsid w:val="001213C8"/>
    <w:rsid w:val="00123D3E"/>
    <w:rsid w:val="001244D9"/>
    <w:rsid w:val="0012450D"/>
    <w:rsid w:val="00127871"/>
    <w:rsid w:val="00127AB5"/>
    <w:rsid w:val="00127F0C"/>
    <w:rsid w:val="001307DB"/>
    <w:rsid w:val="0013197D"/>
    <w:rsid w:val="00132A09"/>
    <w:rsid w:val="001338B0"/>
    <w:rsid w:val="0014010E"/>
    <w:rsid w:val="00140F85"/>
    <w:rsid w:val="001420C5"/>
    <w:rsid w:val="001451D8"/>
    <w:rsid w:val="00146B69"/>
    <w:rsid w:val="00146DB8"/>
    <w:rsid w:val="00147FD1"/>
    <w:rsid w:val="0015332E"/>
    <w:rsid w:val="0015424B"/>
    <w:rsid w:val="001563E1"/>
    <w:rsid w:val="00161875"/>
    <w:rsid w:val="00161E63"/>
    <w:rsid w:val="00162067"/>
    <w:rsid w:val="00162C1C"/>
    <w:rsid w:val="00164C52"/>
    <w:rsid w:val="0016589D"/>
    <w:rsid w:val="00165ED8"/>
    <w:rsid w:val="00166E7C"/>
    <w:rsid w:val="00170FA9"/>
    <w:rsid w:val="00171CDE"/>
    <w:rsid w:val="00174B39"/>
    <w:rsid w:val="00174C66"/>
    <w:rsid w:val="0017628F"/>
    <w:rsid w:val="001777EA"/>
    <w:rsid w:val="001802A5"/>
    <w:rsid w:val="001822BF"/>
    <w:rsid w:val="0018285F"/>
    <w:rsid w:val="00182A37"/>
    <w:rsid w:val="00184417"/>
    <w:rsid w:val="001848EA"/>
    <w:rsid w:val="00185C7D"/>
    <w:rsid w:val="0018633E"/>
    <w:rsid w:val="001864F3"/>
    <w:rsid w:val="0018787F"/>
    <w:rsid w:val="00187EFC"/>
    <w:rsid w:val="00190316"/>
    <w:rsid w:val="00191B55"/>
    <w:rsid w:val="001937C7"/>
    <w:rsid w:val="001945CB"/>
    <w:rsid w:val="001959FE"/>
    <w:rsid w:val="00196099"/>
    <w:rsid w:val="001A0D3F"/>
    <w:rsid w:val="001A0EEF"/>
    <w:rsid w:val="001A1BFD"/>
    <w:rsid w:val="001A28F8"/>
    <w:rsid w:val="001A345D"/>
    <w:rsid w:val="001A3DDA"/>
    <w:rsid w:val="001A41D0"/>
    <w:rsid w:val="001A6BAC"/>
    <w:rsid w:val="001A70EB"/>
    <w:rsid w:val="001A7871"/>
    <w:rsid w:val="001B075F"/>
    <w:rsid w:val="001B0B49"/>
    <w:rsid w:val="001B0E90"/>
    <w:rsid w:val="001B1B88"/>
    <w:rsid w:val="001B3FFE"/>
    <w:rsid w:val="001B470D"/>
    <w:rsid w:val="001B474F"/>
    <w:rsid w:val="001B6AB4"/>
    <w:rsid w:val="001C031A"/>
    <w:rsid w:val="001C08A1"/>
    <w:rsid w:val="001C0A78"/>
    <w:rsid w:val="001C15DE"/>
    <w:rsid w:val="001C3349"/>
    <w:rsid w:val="001C3403"/>
    <w:rsid w:val="001C3BE1"/>
    <w:rsid w:val="001C44E0"/>
    <w:rsid w:val="001C5CE4"/>
    <w:rsid w:val="001C60CD"/>
    <w:rsid w:val="001C66F1"/>
    <w:rsid w:val="001C72B7"/>
    <w:rsid w:val="001D1A14"/>
    <w:rsid w:val="001D3C28"/>
    <w:rsid w:val="001D495E"/>
    <w:rsid w:val="001D52B1"/>
    <w:rsid w:val="001D6634"/>
    <w:rsid w:val="001E229B"/>
    <w:rsid w:val="001E2D4A"/>
    <w:rsid w:val="001E4902"/>
    <w:rsid w:val="001E59A0"/>
    <w:rsid w:val="001E7B76"/>
    <w:rsid w:val="001F34C0"/>
    <w:rsid w:val="001F4319"/>
    <w:rsid w:val="001F4B5F"/>
    <w:rsid w:val="001F5721"/>
    <w:rsid w:val="001F5E29"/>
    <w:rsid w:val="001F64BF"/>
    <w:rsid w:val="001F6696"/>
    <w:rsid w:val="001F6B67"/>
    <w:rsid w:val="001F70E0"/>
    <w:rsid w:val="001F7A51"/>
    <w:rsid w:val="002000E4"/>
    <w:rsid w:val="00200E7F"/>
    <w:rsid w:val="00202021"/>
    <w:rsid w:val="0020450F"/>
    <w:rsid w:val="00205E1D"/>
    <w:rsid w:val="00210E52"/>
    <w:rsid w:val="002110B3"/>
    <w:rsid w:val="00212ED5"/>
    <w:rsid w:val="00214159"/>
    <w:rsid w:val="00216042"/>
    <w:rsid w:val="0021638D"/>
    <w:rsid w:val="00216ABC"/>
    <w:rsid w:val="00220123"/>
    <w:rsid w:val="00221184"/>
    <w:rsid w:val="0022332D"/>
    <w:rsid w:val="002238F5"/>
    <w:rsid w:val="002248FA"/>
    <w:rsid w:val="002273EC"/>
    <w:rsid w:val="00227823"/>
    <w:rsid w:val="00231215"/>
    <w:rsid w:val="00232AB3"/>
    <w:rsid w:val="00233581"/>
    <w:rsid w:val="00233768"/>
    <w:rsid w:val="00233F0B"/>
    <w:rsid w:val="00234957"/>
    <w:rsid w:val="002355EE"/>
    <w:rsid w:val="00235EDE"/>
    <w:rsid w:val="00240702"/>
    <w:rsid w:val="00240D4E"/>
    <w:rsid w:val="00243D57"/>
    <w:rsid w:val="00245601"/>
    <w:rsid w:val="002462FF"/>
    <w:rsid w:val="00246B53"/>
    <w:rsid w:val="00247D08"/>
    <w:rsid w:val="00250E80"/>
    <w:rsid w:val="00251432"/>
    <w:rsid w:val="002533B9"/>
    <w:rsid w:val="00253CB4"/>
    <w:rsid w:val="00255097"/>
    <w:rsid w:val="00256363"/>
    <w:rsid w:val="0026021F"/>
    <w:rsid w:val="002615D5"/>
    <w:rsid w:val="0026462E"/>
    <w:rsid w:val="00264E19"/>
    <w:rsid w:val="0026543A"/>
    <w:rsid w:val="0026591C"/>
    <w:rsid w:val="00265DAE"/>
    <w:rsid w:val="00266BC5"/>
    <w:rsid w:val="002722B6"/>
    <w:rsid w:val="002738BA"/>
    <w:rsid w:val="0027482C"/>
    <w:rsid w:val="00280188"/>
    <w:rsid w:val="00280586"/>
    <w:rsid w:val="0028184F"/>
    <w:rsid w:val="00282EFB"/>
    <w:rsid w:val="0028329E"/>
    <w:rsid w:val="0028339D"/>
    <w:rsid w:val="002835FF"/>
    <w:rsid w:val="00285B85"/>
    <w:rsid w:val="002900B8"/>
    <w:rsid w:val="00290656"/>
    <w:rsid w:val="00290912"/>
    <w:rsid w:val="00291475"/>
    <w:rsid w:val="00294AE0"/>
    <w:rsid w:val="00297BEA"/>
    <w:rsid w:val="002A1099"/>
    <w:rsid w:val="002A18AD"/>
    <w:rsid w:val="002A2136"/>
    <w:rsid w:val="002A2B8A"/>
    <w:rsid w:val="002A3967"/>
    <w:rsid w:val="002A4913"/>
    <w:rsid w:val="002A53C7"/>
    <w:rsid w:val="002A5AE3"/>
    <w:rsid w:val="002A665E"/>
    <w:rsid w:val="002A69E2"/>
    <w:rsid w:val="002A746D"/>
    <w:rsid w:val="002A7831"/>
    <w:rsid w:val="002B1C33"/>
    <w:rsid w:val="002B1CF8"/>
    <w:rsid w:val="002B2500"/>
    <w:rsid w:val="002B2A03"/>
    <w:rsid w:val="002B5DD5"/>
    <w:rsid w:val="002B7BC0"/>
    <w:rsid w:val="002C14F7"/>
    <w:rsid w:val="002C2711"/>
    <w:rsid w:val="002D028D"/>
    <w:rsid w:val="002D1FE1"/>
    <w:rsid w:val="002D46EC"/>
    <w:rsid w:val="002D6A46"/>
    <w:rsid w:val="002D745D"/>
    <w:rsid w:val="002D77B6"/>
    <w:rsid w:val="002E069A"/>
    <w:rsid w:val="002E3928"/>
    <w:rsid w:val="002E49B0"/>
    <w:rsid w:val="002F08BB"/>
    <w:rsid w:val="002F0DAA"/>
    <w:rsid w:val="002F1396"/>
    <w:rsid w:val="002F1460"/>
    <w:rsid w:val="002F2968"/>
    <w:rsid w:val="002F3FA9"/>
    <w:rsid w:val="002F4492"/>
    <w:rsid w:val="002F5CD4"/>
    <w:rsid w:val="002F7B1E"/>
    <w:rsid w:val="00301C08"/>
    <w:rsid w:val="0030584A"/>
    <w:rsid w:val="00306CD4"/>
    <w:rsid w:val="00311440"/>
    <w:rsid w:val="0031269B"/>
    <w:rsid w:val="00314BEE"/>
    <w:rsid w:val="00315D78"/>
    <w:rsid w:val="003209A0"/>
    <w:rsid w:val="00320A2D"/>
    <w:rsid w:val="003219F6"/>
    <w:rsid w:val="003220C5"/>
    <w:rsid w:val="003228A4"/>
    <w:rsid w:val="003229C9"/>
    <w:rsid w:val="003232F1"/>
    <w:rsid w:val="00323F55"/>
    <w:rsid w:val="00324599"/>
    <w:rsid w:val="00324804"/>
    <w:rsid w:val="00326CBA"/>
    <w:rsid w:val="00327A09"/>
    <w:rsid w:val="00327C56"/>
    <w:rsid w:val="00332358"/>
    <w:rsid w:val="003346DA"/>
    <w:rsid w:val="00335911"/>
    <w:rsid w:val="0033742B"/>
    <w:rsid w:val="00342E25"/>
    <w:rsid w:val="00344244"/>
    <w:rsid w:val="003448E2"/>
    <w:rsid w:val="00346B89"/>
    <w:rsid w:val="00346F21"/>
    <w:rsid w:val="0034754F"/>
    <w:rsid w:val="00347879"/>
    <w:rsid w:val="00347E2F"/>
    <w:rsid w:val="00347EB4"/>
    <w:rsid w:val="00351C10"/>
    <w:rsid w:val="0035271B"/>
    <w:rsid w:val="0035273C"/>
    <w:rsid w:val="00353140"/>
    <w:rsid w:val="003547C9"/>
    <w:rsid w:val="00354EFF"/>
    <w:rsid w:val="003550BE"/>
    <w:rsid w:val="0035597D"/>
    <w:rsid w:val="00365197"/>
    <w:rsid w:val="00370583"/>
    <w:rsid w:val="003709E6"/>
    <w:rsid w:val="003748D8"/>
    <w:rsid w:val="003757E1"/>
    <w:rsid w:val="003763EF"/>
    <w:rsid w:val="0037754A"/>
    <w:rsid w:val="003817BE"/>
    <w:rsid w:val="003824DD"/>
    <w:rsid w:val="0038286C"/>
    <w:rsid w:val="0038349E"/>
    <w:rsid w:val="0038382A"/>
    <w:rsid w:val="00387040"/>
    <w:rsid w:val="00387834"/>
    <w:rsid w:val="003905DE"/>
    <w:rsid w:val="0039180B"/>
    <w:rsid w:val="00392A63"/>
    <w:rsid w:val="00393228"/>
    <w:rsid w:val="003937AA"/>
    <w:rsid w:val="00393946"/>
    <w:rsid w:val="003A295E"/>
    <w:rsid w:val="003A3C78"/>
    <w:rsid w:val="003B26B9"/>
    <w:rsid w:val="003B2AF4"/>
    <w:rsid w:val="003B4513"/>
    <w:rsid w:val="003B4838"/>
    <w:rsid w:val="003B6163"/>
    <w:rsid w:val="003C17F3"/>
    <w:rsid w:val="003C18D4"/>
    <w:rsid w:val="003C2841"/>
    <w:rsid w:val="003C2EF6"/>
    <w:rsid w:val="003C33ED"/>
    <w:rsid w:val="003C4120"/>
    <w:rsid w:val="003D0090"/>
    <w:rsid w:val="003D0D50"/>
    <w:rsid w:val="003D284F"/>
    <w:rsid w:val="003D30B8"/>
    <w:rsid w:val="003D3131"/>
    <w:rsid w:val="003D3B3E"/>
    <w:rsid w:val="003D7381"/>
    <w:rsid w:val="003E6853"/>
    <w:rsid w:val="003E6E2C"/>
    <w:rsid w:val="003E78EB"/>
    <w:rsid w:val="003E7CFB"/>
    <w:rsid w:val="003F1837"/>
    <w:rsid w:val="003F24EC"/>
    <w:rsid w:val="003F25D9"/>
    <w:rsid w:val="003F3EBA"/>
    <w:rsid w:val="003F461C"/>
    <w:rsid w:val="003F51B4"/>
    <w:rsid w:val="003F569A"/>
    <w:rsid w:val="003F72D3"/>
    <w:rsid w:val="00400EE7"/>
    <w:rsid w:val="00402C91"/>
    <w:rsid w:val="004032FB"/>
    <w:rsid w:val="004054CD"/>
    <w:rsid w:val="00405FDA"/>
    <w:rsid w:val="00407E4E"/>
    <w:rsid w:val="00410AF9"/>
    <w:rsid w:val="00411B79"/>
    <w:rsid w:val="00412CAD"/>
    <w:rsid w:val="004133CE"/>
    <w:rsid w:val="004143A0"/>
    <w:rsid w:val="0041664E"/>
    <w:rsid w:val="00416D06"/>
    <w:rsid w:val="00421300"/>
    <w:rsid w:val="00425E57"/>
    <w:rsid w:val="00426E05"/>
    <w:rsid w:val="004326F8"/>
    <w:rsid w:val="00433B37"/>
    <w:rsid w:val="0043467C"/>
    <w:rsid w:val="004358C5"/>
    <w:rsid w:val="00436533"/>
    <w:rsid w:val="00436FBE"/>
    <w:rsid w:val="004372E4"/>
    <w:rsid w:val="004441B1"/>
    <w:rsid w:val="004459A0"/>
    <w:rsid w:val="00445A5A"/>
    <w:rsid w:val="004466B1"/>
    <w:rsid w:val="00446CB0"/>
    <w:rsid w:val="00447C8D"/>
    <w:rsid w:val="00450423"/>
    <w:rsid w:val="0045360C"/>
    <w:rsid w:val="00453DA2"/>
    <w:rsid w:val="00454478"/>
    <w:rsid w:val="00454889"/>
    <w:rsid w:val="00455CC6"/>
    <w:rsid w:val="00460081"/>
    <w:rsid w:val="004631AC"/>
    <w:rsid w:val="00465BD6"/>
    <w:rsid w:val="00466991"/>
    <w:rsid w:val="00467171"/>
    <w:rsid w:val="00470854"/>
    <w:rsid w:val="00471B1B"/>
    <w:rsid w:val="0047375A"/>
    <w:rsid w:val="00474C7C"/>
    <w:rsid w:val="00474E16"/>
    <w:rsid w:val="00482841"/>
    <w:rsid w:val="00482F95"/>
    <w:rsid w:val="004869DF"/>
    <w:rsid w:val="004876B5"/>
    <w:rsid w:val="00490469"/>
    <w:rsid w:val="00490E1F"/>
    <w:rsid w:val="00491319"/>
    <w:rsid w:val="00492E7F"/>
    <w:rsid w:val="00496A99"/>
    <w:rsid w:val="004974F1"/>
    <w:rsid w:val="00497BE1"/>
    <w:rsid w:val="004A10F0"/>
    <w:rsid w:val="004A4642"/>
    <w:rsid w:val="004A47F9"/>
    <w:rsid w:val="004A66E7"/>
    <w:rsid w:val="004B053E"/>
    <w:rsid w:val="004B0D0A"/>
    <w:rsid w:val="004B1E88"/>
    <w:rsid w:val="004B2B9C"/>
    <w:rsid w:val="004B532F"/>
    <w:rsid w:val="004B676B"/>
    <w:rsid w:val="004B7164"/>
    <w:rsid w:val="004B726D"/>
    <w:rsid w:val="004B7672"/>
    <w:rsid w:val="004B7BC3"/>
    <w:rsid w:val="004C3DDE"/>
    <w:rsid w:val="004C51CC"/>
    <w:rsid w:val="004C570A"/>
    <w:rsid w:val="004C5BF1"/>
    <w:rsid w:val="004C5EAD"/>
    <w:rsid w:val="004C5FE8"/>
    <w:rsid w:val="004C60E4"/>
    <w:rsid w:val="004C63F6"/>
    <w:rsid w:val="004D1140"/>
    <w:rsid w:val="004D1C55"/>
    <w:rsid w:val="004D3E6F"/>
    <w:rsid w:val="004D3FC2"/>
    <w:rsid w:val="004D6E25"/>
    <w:rsid w:val="004E0241"/>
    <w:rsid w:val="004E1BC9"/>
    <w:rsid w:val="004E27D9"/>
    <w:rsid w:val="004E2939"/>
    <w:rsid w:val="004E4000"/>
    <w:rsid w:val="004E6CBF"/>
    <w:rsid w:val="004F32D7"/>
    <w:rsid w:val="004F3C42"/>
    <w:rsid w:val="004F4669"/>
    <w:rsid w:val="00500F3E"/>
    <w:rsid w:val="00501FD9"/>
    <w:rsid w:val="00502DD6"/>
    <w:rsid w:val="005030D1"/>
    <w:rsid w:val="00505FB8"/>
    <w:rsid w:val="005107AE"/>
    <w:rsid w:val="00510BBE"/>
    <w:rsid w:val="005124EE"/>
    <w:rsid w:val="00513200"/>
    <w:rsid w:val="005176EF"/>
    <w:rsid w:val="00517AB0"/>
    <w:rsid w:val="005220B3"/>
    <w:rsid w:val="005224B0"/>
    <w:rsid w:val="005225FF"/>
    <w:rsid w:val="005227AC"/>
    <w:rsid w:val="00524A0B"/>
    <w:rsid w:val="00525EB6"/>
    <w:rsid w:val="005262F7"/>
    <w:rsid w:val="00527AD8"/>
    <w:rsid w:val="00527D50"/>
    <w:rsid w:val="005302F6"/>
    <w:rsid w:val="00531A8B"/>
    <w:rsid w:val="00532635"/>
    <w:rsid w:val="00532E21"/>
    <w:rsid w:val="00533CFD"/>
    <w:rsid w:val="00534B15"/>
    <w:rsid w:val="0053589A"/>
    <w:rsid w:val="0053642C"/>
    <w:rsid w:val="00537778"/>
    <w:rsid w:val="00537A46"/>
    <w:rsid w:val="00540025"/>
    <w:rsid w:val="00540310"/>
    <w:rsid w:val="00541506"/>
    <w:rsid w:val="00542C5B"/>
    <w:rsid w:val="005438DF"/>
    <w:rsid w:val="00546545"/>
    <w:rsid w:val="0054702A"/>
    <w:rsid w:val="00547527"/>
    <w:rsid w:val="00547825"/>
    <w:rsid w:val="00550570"/>
    <w:rsid w:val="00550D18"/>
    <w:rsid w:val="00551027"/>
    <w:rsid w:val="005522A7"/>
    <w:rsid w:val="00553D6D"/>
    <w:rsid w:val="005540F3"/>
    <w:rsid w:val="005550DC"/>
    <w:rsid w:val="00563397"/>
    <w:rsid w:val="00563D21"/>
    <w:rsid w:val="00570DCC"/>
    <w:rsid w:val="00571FB2"/>
    <w:rsid w:val="00574228"/>
    <w:rsid w:val="00574F96"/>
    <w:rsid w:val="00576639"/>
    <w:rsid w:val="00576C89"/>
    <w:rsid w:val="0057798D"/>
    <w:rsid w:val="00581BE2"/>
    <w:rsid w:val="00582F23"/>
    <w:rsid w:val="00583435"/>
    <w:rsid w:val="00583899"/>
    <w:rsid w:val="00590B2B"/>
    <w:rsid w:val="00591DDB"/>
    <w:rsid w:val="00595A33"/>
    <w:rsid w:val="00597DFD"/>
    <w:rsid w:val="005A1493"/>
    <w:rsid w:val="005A16DD"/>
    <w:rsid w:val="005A34AF"/>
    <w:rsid w:val="005A3B4B"/>
    <w:rsid w:val="005A3BAB"/>
    <w:rsid w:val="005A6D83"/>
    <w:rsid w:val="005A6E8F"/>
    <w:rsid w:val="005A713A"/>
    <w:rsid w:val="005B1382"/>
    <w:rsid w:val="005B1B5E"/>
    <w:rsid w:val="005B1F2C"/>
    <w:rsid w:val="005B2D7C"/>
    <w:rsid w:val="005B306A"/>
    <w:rsid w:val="005B50A9"/>
    <w:rsid w:val="005B5240"/>
    <w:rsid w:val="005B53C1"/>
    <w:rsid w:val="005C0602"/>
    <w:rsid w:val="005C0FAC"/>
    <w:rsid w:val="005C189B"/>
    <w:rsid w:val="005C1ABA"/>
    <w:rsid w:val="005C203A"/>
    <w:rsid w:val="005C2450"/>
    <w:rsid w:val="005C32B3"/>
    <w:rsid w:val="005C490A"/>
    <w:rsid w:val="005C566E"/>
    <w:rsid w:val="005D030C"/>
    <w:rsid w:val="005D5921"/>
    <w:rsid w:val="005D6060"/>
    <w:rsid w:val="005E1954"/>
    <w:rsid w:val="005E37C9"/>
    <w:rsid w:val="005E484E"/>
    <w:rsid w:val="005E54AD"/>
    <w:rsid w:val="005E5765"/>
    <w:rsid w:val="005E5A2B"/>
    <w:rsid w:val="005E646A"/>
    <w:rsid w:val="005E6C29"/>
    <w:rsid w:val="005E7457"/>
    <w:rsid w:val="005F0AFB"/>
    <w:rsid w:val="005F141C"/>
    <w:rsid w:val="005F3551"/>
    <w:rsid w:val="005F3CDD"/>
    <w:rsid w:val="005F5DB0"/>
    <w:rsid w:val="005F6C02"/>
    <w:rsid w:val="0060386F"/>
    <w:rsid w:val="00604500"/>
    <w:rsid w:val="006049D4"/>
    <w:rsid w:val="0061085F"/>
    <w:rsid w:val="00610ACE"/>
    <w:rsid w:val="00613F3C"/>
    <w:rsid w:val="00614FF1"/>
    <w:rsid w:val="00617428"/>
    <w:rsid w:val="00620C22"/>
    <w:rsid w:val="00621122"/>
    <w:rsid w:val="0062152D"/>
    <w:rsid w:val="006251E0"/>
    <w:rsid w:val="0062781B"/>
    <w:rsid w:val="00631E3D"/>
    <w:rsid w:val="00631E7A"/>
    <w:rsid w:val="006329CD"/>
    <w:rsid w:val="00632E44"/>
    <w:rsid w:val="0063506B"/>
    <w:rsid w:val="00636576"/>
    <w:rsid w:val="00640DBF"/>
    <w:rsid w:val="00645A35"/>
    <w:rsid w:val="00645E41"/>
    <w:rsid w:val="006460E1"/>
    <w:rsid w:val="0064670B"/>
    <w:rsid w:val="006527FF"/>
    <w:rsid w:val="00652DFC"/>
    <w:rsid w:val="006536CC"/>
    <w:rsid w:val="00654E35"/>
    <w:rsid w:val="006553BF"/>
    <w:rsid w:val="00655950"/>
    <w:rsid w:val="006562C6"/>
    <w:rsid w:val="00657A4B"/>
    <w:rsid w:val="00661218"/>
    <w:rsid w:val="006656FD"/>
    <w:rsid w:val="006664D2"/>
    <w:rsid w:val="00666A63"/>
    <w:rsid w:val="00670225"/>
    <w:rsid w:val="00676AD3"/>
    <w:rsid w:val="00681223"/>
    <w:rsid w:val="00683035"/>
    <w:rsid w:val="0068424E"/>
    <w:rsid w:val="00684551"/>
    <w:rsid w:val="006909D5"/>
    <w:rsid w:val="0069177A"/>
    <w:rsid w:val="0069305B"/>
    <w:rsid w:val="00695056"/>
    <w:rsid w:val="00695220"/>
    <w:rsid w:val="00696128"/>
    <w:rsid w:val="006A3855"/>
    <w:rsid w:val="006A72D5"/>
    <w:rsid w:val="006B07DA"/>
    <w:rsid w:val="006B091C"/>
    <w:rsid w:val="006B0921"/>
    <w:rsid w:val="006B109A"/>
    <w:rsid w:val="006B4BC3"/>
    <w:rsid w:val="006B5003"/>
    <w:rsid w:val="006B6AB4"/>
    <w:rsid w:val="006B7028"/>
    <w:rsid w:val="006B74D0"/>
    <w:rsid w:val="006C1F52"/>
    <w:rsid w:val="006C21F5"/>
    <w:rsid w:val="006C2796"/>
    <w:rsid w:val="006C3251"/>
    <w:rsid w:val="006C6348"/>
    <w:rsid w:val="006C7717"/>
    <w:rsid w:val="006C7A30"/>
    <w:rsid w:val="006C7A93"/>
    <w:rsid w:val="006D0233"/>
    <w:rsid w:val="006D0C87"/>
    <w:rsid w:val="006D0CCF"/>
    <w:rsid w:val="006D1D9E"/>
    <w:rsid w:val="006D1EC8"/>
    <w:rsid w:val="006D3D9D"/>
    <w:rsid w:val="006D7A5B"/>
    <w:rsid w:val="006E19F1"/>
    <w:rsid w:val="006E285C"/>
    <w:rsid w:val="006E414A"/>
    <w:rsid w:val="006E5654"/>
    <w:rsid w:val="006E61F5"/>
    <w:rsid w:val="006F03FB"/>
    <w:rsid w:val="006F4140"/>
    <w:rsid w:val="006F6A1D"/>
    <w:rsid w:val="006F6C8D"/>
    <w:rsid w:val="00700DFA"/>
    <w:rsid w:val="0070393F"/>
    <w:rsid w:val="00705A60"/>
    <w:rsid w:val="00707020"/>
    <w:rsid w:val="0070736D"/>
    <w:rsid w:val="007076F9"/>
    <w:rsid w:val="00710F80"/>
    <w:rsid w:val="007136AB"/>
    <w:rsid w:val="00713EAE"/>
    <w:rsid w:val="00715EAD"/>
    <w:rsid w:val="00721C2F"/>
    <w:rsid w:val="0072227E"/>
    <w:rsid w:val="00724402"/>
    <w:rsid w:val="00724B03"/>
    <w:rsid w:val="007257F7"/>
    <w:rsid w:val="007262A0"/>
    <w:rsid w:val="00726EF9"/>
    <w:rsid w:val="00727AD4"/>
    <w:rsid w:val="00732194"/>
    <w:rsid w:val="00732B3C"/>
    <w:rsid w:val="00732DB7"/>
    <w:rsid w:val="007342D2"/>
    <w:rsid w:val="007352C7"/>
    <w:rsid w:val="007358F4"/>
    <w:rsid w:val="00735FDA"/>
    <w:rsid w:val="00737B34"/>
    <w:rsid w:val="0074140E"/>
    <w:rsid w:val="00743A18"/>
    <w:rsid w:val="00743EF4"/>
    <w:rsid w:val="0074467F"/>
    <w:rsid w:val="007449F6"/>
    <w:rsid w:val="00745E87"/>
    <w:rsid w:val="007501F7"/>
    <w:rsid w:val="00751078"/>
    <w:rsid w:val="00752A03"/>
    <w:rsid w:val="00755317"/>
    <w:rsid w:val="0075544E"/>
    <w:rsid w:val="0076154B"/>
    <w:rsid w:val="00764628"/>
    <w:rsid w:val="00764E56"/>
    <w:rsid w:val="0076625D"/>
    <w:rsid w:val="00774B3C"/>
    <w:rsid w:val="00782210"/>
    <w:rsid w:val="00784695"/>
    <w:rsid w:val="00784DCF"/>
    <w:rsid w:val="00786095"/>
    <w:rsid w:val="00787D6F"/>
    <w:rsid w:val="00791908"/>
    <w:rsid w:val="00794012"/>
    <w:rsid w:val="0079660F"/>
    <w:rsid w:val="0079713C"/>
    <w:rsid w:val="007A08FC"/>
    <w:rsid w:val="007A145C"/>
    <w:rsid w:val="007A2064"/>
    <w:rsid w:val="007A30D8"/>
    <w:rsid w:val="007A723B"/>
    <w:rsid w:val="007B1114"/>
    <w:rsid w:val="007B1401"/>
    <w:rsid w:val="007B2ADB"/>
    <w:rsid w:val="007B3813"/>
    <w:rsid w:val="007B60D7"/>
    <w:rsid w:val="007B6102"/>
    <w:rsid w:val="007B7A2C"/>
    <w:rsid w:val="007B7B98"/>
    <w:rsid w:val="007C058A"/>
    <w:rsid w:val="007C1B27"/>
    <w:rsid w:val="007C3090"/>
    <w:rsid w:val="007C46D8"/>
    <w:rsid w:val="007C5715"/>
    <w:rsid w:val="007C6483"/>
    <w:rsid w:val="007C7FDB"/>
    <w:rsid w:val="007D33C7"/>
    <w:rsid w:val="007D49DC"/>
    <w:rsid w:val="007D5BFE"/>
    <w:rsid w:val="007E050C"/>
    <w:rsid w:val="007E2E6A"/>
    <w:rsid w:val="007E33AC"/>
    <w:rsid w:val="007E342F"/>
    <w:rsid w:val="007E36DA"/>
    <w:rsid w:val="007E40CF"/>
    <w:rsid w:val="007E58C6"/>
    <w:rsid w:val="007F034B"/>
    <w:rsid w:val="007F0B58"/>
    <w:rsid w:val="007F2E97"/>
    <w:rsid w:val="007F443B"/>
    <w:rsid w:val="007F5161"/>
    <w:rsid w:val="007F538C"/>
    <w:rsid w:val="007F6778"/>
    <w:rsid w:val="00810B22"/>
    <w:rsid w:val="008116E0"/>
    <w:rsid w:val="00811A99"/>
    <w:rsid w:val="008123A1"/>
    <w:rsid w:val="00813842"/>
    <w:rsid w:val="00814467"/>
    <w:rsid w:val="00814B9A"/>
    <w:rsid w:val="00816809"/>
    <w:rsid w:val="00820E21"/>
    <w:rsid w:val="00822C3E"/>
    <w:rsid w:val="008249A5"/>
    <w:rsid w:val="00825D62"/>
    <w:rsid w:val="00830914"/>
    <w:rsid w:val="00833BC6"/>
    <w:rsid w:val="0083550B"/>
    <w:rsid w:val="0083613E"/>
    <w:rsid w:val="008419A6"/>
    <w:rsid w:val="008430A8"/>
    <w:rsid w:val="00844C72"/>
    <w:rsid w:val="008456FD"/>
    <w:rsid w:val="008501E9"/>
    <w:rsid w:val="008574D4"/>
    <w:rsid w:val="00861D38"/>
    <w:rsid w:val="008641B2"/>
    <w:rsid w:val="008651B5"/>
    <w:rsid w:val="008657E1"/>
    <w:rsid w:val="00865B02"/>
    <w:rsid w:val="00865B5F"/>
    <w:rsid w:val="008669E8"/>
    <w:rsid w:val="00866C25"/>
    <w:rsid w:val="00866F85"/>
    <w:rsid w:val="0086774B"/>
    <w:rsid w:val="00870FAC"/>
    <w:rsid w:val="0087121E"/>
    <w:rsid w:val="008723E2"/>
    <w:rsid w:val="00872F8E"/>
    <w:rsid w:val="00876D31"/>
    <w:rsid w:val="00877DF6"/>
    <w:rsid w:val="00880C2A"/>
    <w:rsid w:val="0088116F"/>
    <w:rsid w:val="00881187"/>
    <w:rsid w:val="008818BF"/>
    <w:rsid w:val="008828D8"/>
    <w:rsid w:val="008844E5"/>
    <w:rsid w:val="00885CAF"/>
    <w:rsid w:val="00886267"/>
    <w:rsid w:val="00886823"/>
    <w:rsid w:val="00890474"/>
    <w:rsid w:val="00891742"/>
    <w:rsid w:val="00891C7C"/>
    <w:rsid w:val="00892549"/>
    <w:rsid w:val="00893347"/>
    <w:rsid w:val="00893F8B"/>
    <w:rsid w:val="008940A9"/>
    <w:rsid w:val="00894DB0"/>
    <w:rsid w:val="0089524F"/>
    <w:rsid w:val="008A1B0E"/>
    <w:rsid w:val="008A1FA2"/>
    <w:rsid w:val="008A36E8"/>
    <w:rsid w:val="008A537C"/>
    <w:rsid w:val="008A59A3"/>
    <w:rsid w:val="008A5DB1"/>
    <w:rsid w:val="008A648E"/>
    <w:rsid w:val="008A6EE8"/>
    <w:rsid w:val="008B11C8"/>
    <w:rsid w:val="008B1475"/>
    <w:rsid w:val="008B30CF"/>
    <w:rsid w:val="008B39E9"/>
    <w:rsid w:val="008B624F"/>
    <w:rsid w:val="008C06C5"/>
    <w:rsid w:val="008C0F82"/>
    <w:rsid w:val="008C49E7"/>
    <w:rsid w:val="008C7147"/>
    <w:rsid w:val="008D070C"/>
    <w:rsid w:val="008D0786"/>
    <w:rsid w:val="008D3469"/>
    <w:rsid w:val="008D35A3"/>
    <w:rsid w:val="008D50D6"/>
    <w:rsid w:val="008D7C05"/>
    <w:rsid w:val="008E0185"/>
    <w:rsid w:val="008E2216"/>
    <w:rsid w:val="008E3426"/>
    <w:rsid w:val="008E3494"/>
    <w:rsid w:val="008E451B"/>
    <w:rsid w:val="008E482C"/>
    <w:rsid w:val="008E49D2"/>
    <w:rsid w:val="008E71DD"/>
    <w:rsid w:val="008F140C"/>
    <w:rsid w:val="008F1623"/>
    <w:rsid w:val="008F16D9"/>
    <w:rsid w:val="008F23BC"/>
    <w:rsid w:val="008F2B8E"/>
    <w:rsid w:val="008F6EC9"/>
    <w:rsid w:val="008F6F05"/>
    <w:rsid w:val="00900265"/>
    <w:rsid w:val="00900B04"/>
    <w:rsid w:val="00902DFF"/>
    <w:rsid w:val="00905AEF"/>
    <w:rsid w:val="009061BB"/>
    <w:rsid w:val="009066D0"/>
    <w:rsid w:val="00906856"/>
    <w:rsid w:val="00906B01"/>
    <w:rsid w:val="00907949"/>
    <w:rsid w:val="009120EF"/>
    <w:rsid w:val="00912B70"/>
    <w:rsid w:val="00912BA1"/>
    <w:rsid w:val="00912FD3"/>
    <w:rsid w:val="0091433F"/>
    <w:rsid w:val="009143C6"/>
    <w:rsid w:val="00914CF7"/>
    <w:rsid w:val="00915D37"/>
    <w:rsid w:val="00917367"/>
    <w:rsid w:val="00917B8E"/>
    <w:rsid w:val="00917DC1"/>
    <w:rsid w:val="009201B0"/>
    <w:rsid w:val="00920644"/>
    <w:rsid w:val="00922380"/>
    <w:rsid w:val="009227EA"/>
    <w:rsid w:val="009232B3"/>
    <w:rsid w:val="00923A92"/>
    <w:rsid w:val="00923DCC"/>
    <w:rsid w:val="009243E2"/>
    <w:rsid w:val="009258CF"/>
    <w:rsid w:val="00925910"/>
    <w:rsid w:val="00926406"/>
    <w:rsid w:val="0092783A"/>
    <w:rsid w:val="00927D05"/>
    <w:rsid w:val="009375BA"/>
    <w:rsid w:val="00942402"/>
    <w:rsid w:val="0094655F"/>
    <w:rsid w:val="0095011A"/>
    <w:rsid w:val="00950D6D"/>
    <w:rsid w:val="009510E0"/>
    <w:rsid w:val="0095122F"/>
    <w:rsid w:val="009527E1"/>
    <w:rsid w:val="00952D10"/>
    <w:rsid w:val="0095342A"/>
    <w:rsid w:val="00953480"/>
    <w:rsid w:val="00953F02"/>
    <w:rsid w:val="00963893"/>
    <w:rsid w:val="00963F60"/>
    <w:rsid w:val="0096533E"/>
    <w:rsid w:val="00965A81"/>
    <w:rsid w:val="009664B6"/>
    <w:rsid w:val="00966718"/>
    <w:rsid w:val="00972127"/>
    <w:rsid w:val="0097226D"/>
    <w:rsid w:val="009750D5"/>
    <w:rsid w:val="00975D87"/>
    <w:rsid w:val="00980575"/>
    <w:rsid w:val="00980754"/>
    <w:rsid w:val="00980827"/>
    <w:rsid w:val="00980A23"/>
    <w:rsid w:val="00980F41"/>
    <w:rsid w:val="009837E0"/>
    <w:rsid w:val="009839E1"/>
    <w:rsid w:val="00984D4A"/>
    <w:rsid w:val="0098698A"/>
    <w:rsid w:val="009942A2"/>
    <w:rsid w:val="009973DC"/>
    <w:rsid w:val="00997E72"/>
    <w:rsid w:val="009A43A0"/>
    <w:rsid w:val="009A4602"/>
    <w:rsid w:val="009A473D"/>
    <w:rsid w:val="009A49DF"/>
    <w:rsid w:val="009A4F8E"/>
    <w:rsid w:val="009A755E"/>
    <w:rsid w:val="009B0FAC"/>
    <w:rsid w:val="009B1D35"/>
    <w:rsid w:val="009B1E14"/>
    <w:rsid w:val="009B480A"/>
    <w:rsid w:val="009B6249"/>
    <w:rsid w:val="009C142F"/>
    <w:rsid w:val="009C2148"/>
    <w:rsid w:val="009C4A1E"/>
    <w:rsid w:val="009C4B7D"/>
    <w:rsid w:val="009C6266"/>
    <w:rsid w:val="009C6994"/>
    <w:rsid w:val="009D0F62"/>
    <w:rsid w:val="009D4545"/>
    <w:rsid w:val="009D4B7F"/>
    <w:rsid w:val="009E2153"/>
    <w:rsid w:val="009E2CF9"/>
    <w:rsid w:val="009E71D2"/>
    <w:rsid w:val="009F07D8"/>
    <w:rsid w:val="009F089D"/>
    <w:rsid w:val="009F1448"/>
    <w:rsid w:val="009F1B0E"/>
    <w:rsid w:val="009F1D1F"/>
    <w:rsid w:val="009F3437"/>
    <w:rsid w:val="009F48CB"/>
    <w:rsid w:val="00A00BF8"/>
    <w:rsid w:val="00A01E0F"/>
    <w:rsid w:val="00A02852"/>
    <w:rsid w:val="00A03859"/>
    <w:rsid w:val="00A0396C"/>
    <w:rsid w:val="00A0503E"/>
    <w:rsid w:val="00A054AA"/>
    <w:rsid w:val="00A05C2E"/>
    <w:rsid w:val="00A05F57"/>
    <w:rsid w:val="00A0672D"/>
    <w:rsid w:val="00A06BAC"/>
    <w:rsid w:val="00A12F84"/>
    <w:rsid w:val="00A168FE"/>
    <w:rsid w:val="00A17219"/>
    <w:rsid w:val="00A172A0"/>
    <w:rsid w:val="00A17819"/>
    <w:rsid w:val="00A214AD"/>
    <w:rsid w:val="00A21AA0"/>
    <w:rsid w:val="00A21FA5"/>
    <w:rsid w:val="00A22A4F"/>
    <w:rsid w:val="00A233FC"/>
    <w:rsid w:val="00A235D0"/>
    <w:rsid w:val="00A243B8"/>
    <w:rsid w:val="00A24FF3"/>
    <w:rsid w:val="00A2683C"/>
    <w:rsid w:val="00A26934"/>
    <w:rsid w:val="00A42B62"/>
    <w:rsid w:val="00A4762E"/>
    <w:rsid w:val="00A47871"/>
    <w:rsid w:val="00A50957"/>
    <w:rsid w:val="00A54247"/>
    <w:rsid w:val="00A545A9"/>
    <w:rsid w:val="00A548EE"/>
    <w:rsid w:val="00A57293"/>
    <w:rsid w:val="00A642EE"/>
    <w:rsid w:val="00A65932"/>
    <w:rsid w:val="00A65C1F"/>
    <w:rsid w:val="00A6614B"/>
    <w:rsid w:val="00A71819"/>
    <w:rsid w:val="00A71E27"/>
    <w:rsid w:val="00A72640"/>
    <w:rsid w:val="00A72FC3"/>
    <w:rsid w:val="00A7569E"/>
    <w:rsid w:val="00A77689"/>
    <w:rsid w:val="00A843F7"/>
    <w:rsid w:val="00A845E8"/>
    <w:rsid w:val="00A84976"/>
    <w:rsid w:val="00A8554F"/>
    <w:rsid w:val="00A86FD1"/>
    <w:rsid w:val="00A87999"/>
    <w:rsid w:val="00A907AE"/>
    <w:rsid w:val="00A908A6"/>
    <w:rsid w:val="00A92C9F"/>
    <w:rsid w:val="00A933E3"/>
    <w:rsid w:val="00A93F64"/>
    <w:rsid w:val="00A94357"/>
    <w:rsid w:val="00A94811"/>
    <w:rsid w:val="00A954A9"/>
    <w:rsid w:val="00A963F8"/>
    <w:rsid w:val="00A9643C"/>
    <w:rsid w:val="00A96CF7"/>
    <w:rsid w:val="00A96D2D"/>
    <w:rsid w:val="00A970D5"/>
    <w:rsid w:val="00A97972"/>
    <w:rsid w:val="00AA0421"/>
    <w:rsid w:val="00AA13DE"/>
    <w:rsid w:val="00AA14D4"/>
    <w:rsid w:val="00AA5057"/>
    <w:rsid w:val="00AA73C0"/>
    <w:rsid w:val="00AA78A5"/>
    <w:rsid w:val="00AA7D1F"/>
    <w:rsid w:val="00AB01DA"/>
    <w:rsid w:val="00AB55AD"/>
    <w:rsid w:val="00AB635F"/>
    <w:rsid w:val="00AB6422"/>
    <w:rsid w:val="00AB67F8"/>
    <w:rsid w:val="00AC2162"/>
    <w:rsid w:val="00AC35E6"/>
    <w:rsid w:val="00AC36D3"/>
    <w:rsid w:val="00AC4FCD"/>
    <w:rsid w:val="00AC5CF1"/>
    <w:rsid w:val="00AC7801"/>
    <w:rsid w:val="00AD0820"/>
    <w:rsid w:val="00AD26C8"/>
    <w:rsid w:val="00AD2D77"/>
    <w:rsid w:val="00AD34BC"/>
    <w:rsid w:val="00AD6D8B"/>
    <w:rsid w:val="00AD6E08"/>
    <w:rsid w:val="00AD73FA"/>
    <w:rsid w:val="00AE1696"/>
    <w:rsid w:val="00AE43EE"/>
    <w:rsid w:val="00AE4FA6"/>
    <w:rsid w:val="00AF0055"/>
    <w:rsid w:val="00AF028F"/>
    <w:rsid w:val="00AF26B1"/>
    <w:rsid w:val="00AF2A3C"/>
    <w:rsid w:val="00AF33C6"/>
    <w:rsid w:val="00AF49AF"/>
    <w:rsid w:val="00AF5034"/>
    <w:rsid w:val="00B03BAD"/>
    <w:rsid w:val="00B062BA"/>
    <w:rsid w:val="00B067A2"/>
    <w:rsid w:val="00B1048D"/>
    <w:rsid w:val="00B108FB"/>
    <w:rsid w:val="00B1257C"/>
    <w:rsid w:val="00B12692"/>
    <w:rsid w:val="00B17A05"/>
    <w:rsid w:val="00B22F04"/>
    <w:rsid w:val="00B24324"/>
    <w:rsid w:val="00B244BC"/>
    <w:rsid w:val="00B2523E"/>
    <w:rsid w:val="00B26BAB"/>
    <w:rsid w:val="00B328CD"/>
    <w:rsid w:val="00B35217"/>
    <w:rsid w:val="00B35911"/>
    <w:rsid w:val="00B35B49"/>
    <w:rsid w:val="00B37B63"/>
    <w:rsid w:val="00B40FDC"/>
    <w:rsid w:val="00B421AE"/>
    <w:rsid w:val="00B44470"/>
    <w:rsid w:val="00B44FC8"/>
    <w:rsid w:val="00B46AB5"/>
    <w:rsid w:val="00B47AE1"/>
    <w:rsid w:val="00B50565"/>
    <w:rsid w:val="00B50900"/>
    <w:rsid w:val="00B51123"/>
    <w:rsid w:val="00B51604"/>
    <w:rsid w:val="00B533EA"/>
    <w:rsid w:val="00B568D0"/>
    <w:rsid w:val="00B619F5"/>
    <w:rsid w:val="00B61F26"/>
    <w:rsid w:val="00B624BC"/>
    <w:rsid w:val="00B657F6"/>
    <w:rsid w:val="00B66898"/>
    <w:rsid w:val="00B700D4"/>
    <w:rsid w:val="00B71659"/>
    <w:rsid w:val="00B77DE1"/>
    <w:rsid w:val="00B8276C"/>
    <w:rsid w:val="00B865AD"/>
    <w:rsid w:val="00B9097F"/>
    <w:rsid w:val="00B90BD7"/>
    <w:rsid w:val="00B92808"/>
    <w:rsid w:val="00B94648"/>
    <w:rsid w:val="00B94BBD"/>
    <w:rsid w:val="00B9502D"/>
    <w:rsid w:val="00B951F4"/>
    <w:rsid w:val="00B955B6"/>
    <w:rsid w:val="00B95E6D"/>
    <w:rsid w:val="00B96A83"/>
    <w:rsid w:val="00B979CE"/>
    <w:rsid w:val="00BA0247"/>
    <w:rsid w:val="00BA25EC"/>
    <w:rsid w:val="00BA4853"/>
    <w:rsid w:val="00BA4FE3"/>
    <w:rsid w:val="00BA65C3"/>
    <w:rsid w:val="00BA7818"/>
    <w:rsid w:val="00BA7BC9"/>
    <w:rsid w:val="00BB2596"/>
    <w:rsid w:val="00BC5202"/>
    <w:rsid w:val="00BC68D6"/>
    <w:rsid w:val="00BC69DB"/>
    <w:rsid w:val="00BC7857"/>
    <w:rsid w:val="00BC7F48"/>
    <w:rsid w:val="00BD0C28"/>
    <w:rsid w:val="00BD1B86"/>
    <w:rsid w:val="00BD2D31"/>
    <w:rsid w:val="00BD3400"/>
    <w:rsid w:val="00BD3E8D"/>
    <w:rsid w:val="00BD52EB"/>
    <w:rsid w:val="00BD5547"/>
    <w:rsid w:val="00BD63BE"/>
    <w:rsid w:val="00BD7128"/>
    <w:rsid w:val="00BD7C5A"/>
    <w:rsid w:val="00BD7F85"/>
    <w:rsid w:val="00BE02FA"/>
    <w:rsid w:val="00BE1882"/>
    <w:rsid w:val="00BE2B89"/>
    <w:rsid w:val="00BE2CA8"/>
    <w:rsid w:val="00BE2DF1"/>
    <w:rsid w:val="00BE6396"/>
    <w:rsid w:val="00BF09E3"/>
    <w:rsid w:val="00BF183E"/>
    <w:rsid w:val="00BF2C47"/>
    <w:rsid w:val="00BF676E"/>
    <w:rsid w:val="00C0040D"/>
    <w:rsid w:val="00C0132F"/>
    <w:rsid w:val="00C01F48"/>
    <w:rsid w:val="00C027B3"/>
    <w:rsid w:val="00C03270"/>
    <w:rsid w:val="00C0348C"/>
    <w:rsid w:val="00C03DF1"/>
    <w:rsid w:val="00C04A73"/>
    <w:rsid w:val="00C05114"/>
    <w:rsid w:val="00C05F49"/>
    <w:rsid w:val="00C06E03"/>
    <w:rsid w:val="00C1039E"/>
    <w:rsid w:val="00C103B5"/>
    <w:rsid w:val="00C103F3"/>
    <w:rsid w:val="00C1241D"/>
    <w:rsid w:val="00C21056"/>
    <w:rsid w:val="00C21D13"/>
    <w:rsid w:val="00C21E7F"/>
    <w:rsid w:val="00C21F6F"/>
    <w:rsid w:val="00C22997"/>
    <w:rsid w:val="00C22AB8"/>
    <w:rsid w:val="00C23CA7"/>
    <w:rsid w:val="00C24DE9"/>
    <w:rsid w:val="00C265C6"/>
    <w:rsid w:val="00C30EB8"/>
    <w:rsid w:val="00C317FF"/>
    <w:rsid w:val="00C331D3"/>
    <w:rsid w:val="00C33C6F"/>
    <w:rsid w:val="00C34C3D"/>
    <w:rsid w:val="00C351CE"/>
    <w:rsid w:val="00C36088"/>
    <w:rsid w:val="00C376B4"/>
    <w:rsid w:val="00C40709"/>
    <w:rsid w:val="00C40F8F"/>
    <w:rsid w:val="00C412D2"/>
    <w:rsid w:val="00C44815"/>
    <w:rsid w:val="00C452BC"/>
    <w:rsid w:val="00C4555E"/>
    <w:rsid w:val="00C46068"/>
    <w:rsid w:val="00C4617C"/>
    <w:rsid w:val="00C472D8"/>
    <w:rsid w:val="00C5041E"/>
    <w:rsid w:val="00C50919"/>
    <w:rsid w:val="00C50E43"/>
    <w:rsid w:val="00C52425"/>
    <w:rsid w:val="00C53569"/>
    <w:rsid w:val="00C542EB"/>
    <w:rsid w:val="00C552FE"/>
    <w:rsid w:val="00C5588B"/>
    <w:rsid w:val="00C6360E"/>
    <w:rsid w:val="00C639BE"/>
    <w:rsid w:val="00C6535A"/>
    <w:rsid w:val="00C67B13"/>
    <w:rsid w:val="00C71BC0"/>
    <w:rsid w:val="00C72561"/>
    <w:rsid w:val="00C728E0"/>
    <w:rsid w:val="00C7512A"/>
    <w:rsid w:val="00C801B4"/>
    <w:rsid w:val="00C80742"/>
    <w:rsid w:val="00C81DDC"/>
    <w:rsid w:val="00C82014"/>
    <w:rsid w:val="00C82ABC"/>
    <w:rsid w:val="00C82C13"/>
    <w:rsid w:val="00C846B7"/>
    <w:rsid w:val="00C85B7C"/>
    <w:rsid w:val="00C85CB1"/>
    <w:rsid w:val="00C8630A"/>
    <w:rsid w:val="00C86BC1"/>
    <w:rsid w:val="00C87608"/>
    <w:rsid w:val="00C905B0"/>
    <w:rsid w:val="00C90AEE"/>
    <w:rsid w:val="00C90E6E"/>
    <w:rsid w:val="00C923A9"/>
    <w:rsid w:val="00C943B4"/>
    <w:rsid w:val="00C958B9"/>
    <w:rsid w:val="00C95B1E"/>
    <w:rsid w:val="00C96DA0"/>
    <w:rsid w:val="00C97ACD"/>
    <w:rsid w:val="00CA0A4A"/>
    <w:rsid w:val="00CA13B2"/>
    <w:rsid w:val="00CA2659"/>
    <w:rsid w:val="00CA4D39"/>
    <w:rsid w:val="00CA62CC"/>
    <w:rsid w:val="00CA6C4C"/>
    <w:rsid w:val="00CB0B9C"/>
    <w:rsid w:val="00CB1BB5"/>
    <w:rsid w:val="00CB23FD"/>
    <w:rsid w:val="00CB3ABA"/>
    <w:rsid w:val="00CB4799"/>
    <w:rsid w:val="00CB5C47"/>
    <w:rsid w:val="00CB6056"/>
    <w:rsid w:val="00CB6636"/>
    <w:rsid w:val="00CB73E7"/>
    <w:rsid w:val="00CC05D8"/>
    <w:rsid w:val="00CC24C0"/>
    <w:rsid w:val="00CC486C"/>
    <w:rsid w:val="00CC65CC"/>
    <w:rsid w:val="00CD66AE"/>
    <w:rsid w:val="00CE2FB9"/>
    <w:rsid w:val="00CE328C"/>
    <w:rsid w:val="00CE3DB7"/>
    <w:rsid w:val="00CE4A56"/>
    <w:rsid w:val="00CE5348"/>
    <w:rsid w:val="00CE53D6"/>
    <w:rsid w:val="00CE596D"/>
    <w:rsid w:val="00CE61D2"/>
    <w:rsid w:val="00CE650A"/>
    <w:rsid w:val="00CE6BA9"/>
    <w:rsid w:val="00CF02E1"/>
    <w:rsid w:val="00CF2CF4"/>
    <w:rsid w:val="00CF4A65"/>
    <w:rsid w:val="00CF524D"/>
    <w:rsid w:val="00D00031"/>
    <w:rsid w:val="00D0136F"/>
    <w:rsid w:val="00D01752"/>
    <w:rsid w:val="00D06244"/>
    <w:rsid w:val="00D064F2"/>
    <w:rsid w:val="00D11701"/>
    <w:rsid w:val="00D1739B"/>
    <w:rsid w:val="00D17804"/>
    <w:rsid w:val="00D20AAA"/>
    <w:rsid w:val="00D21161"/>
    <w:rsid w:val="00D21AB1"/>
    <w:rsid w:val="00D22AE2"/>
    <w:rsid w:val="00D23977"/>
    <w:rsid w:val="00D24C07"/>
    <w:rsid w:val="00D267EF"/>
    <w:rsid w:val="00D27A86"/>
    <w:rsid w:val="00D32202"/>
    <w:rsid w:val="00D3376F"/>
    <w:rsid w:val="00D34CD2"/>
    <w:rsid w:val="00D3780B"/>
    <w:rsid w:val="00D4291E"/>
    <w:rsid w:val="00D4582F"/>
    <w:rsid w:val="00D4615B"/>
    <w:rsid w:val="00D469EB"/>
    <w:rsid w:val="00D46DD0"/>
    <w:rsid w:val="00D46F43"/>
    <w:rsid w:val="00D50FA3"/>
    <w:rsid w:val="00D51640"/>
    <w:rsid w:val="00D526D0"/>
    <w:rsid w:val="00D52ACC"/>
    <w:rsid w:val="00D53E6C"/>
    <w:rsid w:val="00D5499A"/>
    <w:rsid w:val="00D550EF"/>
    <w:rsid w:val="00D571C5"/>
    <w:rsid w:val="00D57724"/>
    <w:rsid w:val="00D6168E"/>
    <w:rsid w:val="00D63548"/>
    <w:rsid w:val="00D63A6A"/>
    <w:rsid w:val="00D64E27"/>
    <w:rsid w:val="00D66D1F"/>
    <w:rsid w:val="00D67124"/>
    <w:rsid w:val="00D67899"/>
    <w:rsid w:val="00D713B1"/>
    <w:rsid w:val="00D737BE"/>
    <w:rsid w:val="00D73B49"/>
    <w:rsid w:val="00D74D81"/>
    <w:rsid w:val="00D818D2"/>
    <w:rsid w:val="00D81C48"/>
    <w:rsid w:val="00D8348B"/>
    <w:rsid w:val="00D849E3"/>
    <w:rsid w:val="00D8619F"/>
    <w:rsid w:val="00D87712"/>
    <w:rsid w:val="00D90342"/>
    <w:rsid w:val="00D90739"/>
    <w:rsid w:val="00D91D1B"/>
    <w:rsid w:val="00D9253B"/>
    <w:rsid w:val="00D926EB"/>
    <w:rsid w:val="00D9367C"/>
    <w:rsid w:val="00D94AF6"/>
    <w:rsid w:val="00D96E9E"/>
    <w:rsid w:val="00DA1022"/>
    <w:rsid w:val="00DA158D"/>
    <w:rsid w:val="00DA23DA"/>
    <w:rsid w:val="00DA34ED"/>
    <w:rsid w:val="00DA3FEA"/>
    <w:rsid w:val="00DA57C4"/>
    <w:rsid w:val="00DA76CB"/>
    <w:rsid w:val="00DA7B1B"/>
    <w:rsid w:val="00DB05B1"/>
    <w:rsid w:val="00DB09BC"/>
    <w:rsid w:val="00DB0F36"/>
    <w:rsid w:val="00DB3395"/>
    <w:rsid w:val="00DB35AD"/>
    <w:rsid w:val="00DB46D0"/>
    <w:rsid w:val="00DB474B"/>
    <w:rsid w:val="00DB4D33"/>
    <w:rsid w:val="00DB4E2B"/>
    <w:rsid w:val="00DB7284"/>
    <w:rsid w:val="00DC086C"/>
    <w:rsid w:val="00DC2D09"/>
    <w:rsid w:val="00DC34F7"/>
    <w:rsid w:val="00DC4EC5"/>
    <w:rsid w:val="00DC6FDF"/>
    <w:rsid w:val="00DD1F94"/>
    <w:rsid w:val="00DD2745"/>
    <w:rsid w:val="00DD2E7B"/>
    <w:rsid w:val="00DD367B"/>
    <w:rsid w:val="00DD61CF"/>
    <w:rsid w:val="00DD6239"/>
    <w:rsid w:val="00DD6EC5"/>
    <w:rsid w:val="00DE169A"/>
    <w:rsid w:val="00DE20C1"/>
    <w:rsid w:val="00DE2694"/>
    <w:rsid w:val="00DE293A"/>
    <w:rsid w:val="00DE29AF"/>
    <w:rsid w:val="00DE4679"/>
    <w:rsid w:val="00DE5E32"/>
    <w:rsid w:val="00DF5137"/>
    <w:rsid w:val="00DF5245"/>
    <w:rsid w:val="00DF5F12"/>
    <w:rsid w:val="00DF640E"/>
    <w:rsid w:val="00DF66A9"/>
    <w:rsid w:val="00DF6EED"/>
    <w:rsid w:val="00E000FB"/>
    <w:rsid w:val="00E002EF"/>
    <w:rsid w:val="00E004E1"/>
    <w:rsid w:val="00E00611"/>
    <w:rsid w:val="00E02300"/>
    <w:rsid w:val="00E03278"/>
    <w:rsid w:val="00E03B33"/>
    <w:rsid w:val="00E04F4A"/>
    <w:rsid w:val="00E061C5"/>
    <w:rsid w:val="00E0638F"/>
    <w:rsid w:val="00E06540"/>
    <w:rsid w:val="00E075B0"/>
    <w:rsid w:val="00E07645"/>
    <w:rsid w:val="00E100AA"/>
    <w:rsid w:val="00E10A30"/>
    <w:rsid w:val="00E10EF7"/>
    <w:rsid w:val="00E1254A"/>
    <w:rsid w:val="00E13160"/>
    <w:rsid w:val="00E138FB"/>
    <w:rsid w:val="00E13F07"/>
    <w:rsid w:val="00E14BE6"/>
    <w:rsid w:val="00E17A3C"/>
    <w:rsid w:val="00E20E52"/>
    <w:rsid w:val="00E210D1"/>
    <w:rsid w:val="00E211A6"/>
    <w:rsid w:val="00E21FA9"/>
    <w:rsid w:val="00E22AE0"/>
    <w:rsid w:val="00E22F0C"/>
    <w:rsid w:val="00E23649"/>
    <w:rsid w:val="00E248D4"/>
    <w:rsid w:val="00E24EFA"/>
    <w:rsid w:val="00E25B3E"/>
    <w:rsid w:val="00E25FE7"/>
    <w:rsid w:val="00E26768"/>
    <w:rsid w:val="00E26B55"/>
    <w:rsid w:val="00E273D3"/>
    <w:rsid w:val="00E3388C"/>
    <w:rsid w:val="00E34535"/>
    <w:rsid w:val="00E351B3"/>
    <w:rsid w:val="00E405F2"/>
    <w:rsid w:val="00E407B5"/>
    <w:rsid w:val="00E40DD1"/>
    <w:rsid w:val="00E41257"/>
    <w:rsid w:val="00E43339"/>
    <w:rsid w:val="00E43BA3"/>
    <w:rsid w:val="00E450A0"/>
    <w:rsid w:val="00E464D3"/>
    <w:rsid w:val="00E507D2"/>
    <w:rsid w:val="00E52344"/>
    <w:rsid w:val="00E524F2"/>
    <w:rsid w:val="00E52DF5"/>
    <w:rsid w:val="00E52EAF"/>
    <w:rsid w:val="00E5395E"/>
    <w:rsid w:val="00E53BA3"/>
    <w:rsid w:val="00E55A68"/>
    <w:rsid w:val="00E60DE8"/>
    <w:rsid w:val="00E61214"/>
    <w:rsid w:val="00E62EC9"/>
    <w:rsid w:val="00E632D2"/>
    <w:rsid w:val="00E662FC"/>
    <w:rsid w:val="00E6774F"/>
    <w:rsid w:val="00E67DEA"/>
    <w:rsid w:val="00E70429"/>
    <w:rsid w:val="00E744EC"/>
    <w:rsid w:val="00E7541E"/>
    <w:rsid w:val="00E7756C"/>
    <w:rsid w:val="00E77B0E"/>
    <w:rsid w:val="00E80A09"/>
    <w:rsid w:val="00E8219E"/>
    <w:rsid w:val="00E834D4"/>
    <w:rsid w:val="00E845BB"/>
    <w:rsid w:val="00E866B8"/>
    <w:rsid w:val="00E95523"/>
    <w:rsid w:val="00E968DB"/>
    <w:rsid w:val="00E96FF0"/>
    <w:rsid w:val="00E97451"/>
    <w:rsid w:val="00EA0073"/>
    <w:rsid w:val="00EA218F"/>
    <w:rsid w:val="00EA3D81"/>
    <w:rsid w:val="00EA4272"/>
    <w:rsid w:val="00EA6043"/>
    <w:rsid w:val="00EA6BC4"/>
    <w:rsid w:val="00EA6F7A"/>
    <w:rsid w:val="00EA7E20"/>
    <w:rsid w:val="00EB158C"/>
    <w:rsid w:val="00EB35AA"/>
    <w:rsid w:val="00EB3E19"/>
    <w:rsid w:val="00EB5007"/>
    <w:rsid w:val="00EC5DD7"/>
    <w:rsid w:val="00EC7C04"/>
    <w:rsid w:val="00ED0795"/>
    <w:rsid w:val="00ED159A"/>
    <w:rsid w:val="00ED22DA"/>
    <w:rsid w:val="00ED3CEE"/>
    <w:rsid w:val="00ED4FCD"/>
    <w:rsid w:val="00ED6F13"/>
    <w:rsid w:val="00ED74B2"/>
    <w:rsid w:val="00ED7AAB"/>
    <w:rsid w:val="00EE08C5"/>
    <w:rsid w:val="00EE2948"/>
    <w:rsid w:val="00EE30D9"/>
    <w:rsid w:val="00EE3369"/>
    <w:rsid w:val="00EE372A"/>
    <w:rsid w:val="00EE3806"/>
    <w:rsid w:val="00EE38EC"/>
    <w:rsid w:val="00EE3D1E"/>
    <w:rsid w:val="00EE4582"/>
    <w:rsid w:val="00EE4892"/>
    <w:rsid w:val="00EE4A7E"/>
    <w:rsid w:val="00EE6438"/>
    <w:rsid w:val="00EF01C7"/>
    <w:rsid w:val="00EF48A7"/>
    <w:rsid w:val="00EF4B85"/>
    <w:rsid w:val="00EF4D96"/>
    <w:rsid w:val="00EF5F11"/>
    <w:rsid w:val="00EF6BE3"/>
    <w:rsid w:val="00EF7002"/>
    <w:rsid w:val="00EF7937"/>
    <w:rsid w:val="00F01A16"/>
    <w:rsid w:val="00F03289"/>
    <w:rsid w:val="00F0707F"/>
    <w:rsid w:val="00F10942"/>
    <w:rsid w:val="00F1158D"/>
    <w:rsid w:val="00F11E57"/>
    <w:rsid w:val="00F122F9"/>
    <w:rsid w:val="00F12974"/>
    <w:rsid w:val="00F12DD9"/>
    <w:rsid w:val="00F14259"/>
    <w:rsid w:val="00F14C2F"/>
    <w:rsid w:val="00F14DDA"/>
    <w:rsid w:val="00F1568F"/>
    <w:rsid w:val="00F16287"/>
    <w:rsid w:val="00F179FB"/>
    <w:rsid w:val="00F20C5A"/>
    <w:rsid w:val="00F24E18"/>
    <w:rsid w:val="00F267FE"/>
    <w:rsid w:val="00F32013"/>
    <w:rsid w:val="00F3498F"/>
    <w:rsid w:val="00F36FE8"/>
    <w:rsid w:val="00F373F2"/>
    <w:rsid w:val="00F374C4"/>
    <w:rsid w:val="00F41783"/>
    <w:rsid w:val="00F445C7"/>
    <w:rsid w:val="00F44880"/>
    <w:rsid w:val="00F45891"/>
    <w:rsid w:val="00F47817"/>
    <w:rsid w:val="00F47C84"/>
    <w:rsid w:val="00F534B6"/>
    <w:rsid w:val="00F5363A"/>
    <w:rsid w:val="00F538E0"/>
    <w:rsid w:val="00F5391F"/>
    <w:rsid w:val="00F611C2"/>
    <w:rsid w:val="00F613A5"/>
    <w:rsid w:val="00F6213F"/>
    <w:rsid w:val="00F64FEB"/>
    <w:rsid w:val="00F71F6D"/>
    <w:rsid w:val="00F73175"/>
    <w:rsid w:val="00F745B0"/>
    <w:rsid w:val="00F761C0"/>
    <w:rsid w:val="00F76EDB"/>
    <w:rsid w:val="00F80C3C"/>
    <w:rsid w:val="00F81FE0"/>
    <w:rsid w:val="00F82185"/>
    <w:rsid w:val="00F86C1D"/>
    <w:rsid w:val="00F874E8"/>
    <w:rsid w:val="00F90FD9"/>
    <w:rsid w:val="00F91C43"/>
    <w:rsid w:val="00F95F13"/>
    <w:rsid w:val="00F967C0"/>
    <w:rsid w:val="00F97383"/>
    <w:rsid w:val="00F97BC3"/>
    <w:rsid w:val="00F97C9E"/>
    <w:rsid w:val="00FA19F2"/>
    <w:rsid w:val="00FA204A"/>
    <w:rsid w:val="00FA2D78"/>
    <w:rsid w:val="00FA4000"/>
    <w:rsid w:val="00FA495A"/>
    <w:rsid w:val="00FA5C4F"/>
    <w:rsid w:val="00FA6AE5"/>
    <w:rsid w:val="00FB1185"/>
    <w:rsid w:val="00FB1B46"/>
    <w:rsid w:val="00FB1F31"/>
    <w:rsid w:val="00FB209D"/>
    <w:rsid w:val="00FB28A3"/>
    <w:rsid w:val="00FB4C5F"/>
    <w:rsid w:val="00FB4E1F"/>
    <w:rsid w:val="00FB6238"/>
    <w:rsid w:val="00FC1F32"/>
    <w:rsid w:val="00FC26AD"/>
    <w:rsid w:val="00FC43CA"/>
    <w:rsid w:val="00FC54FF"/>
    <w:rsid w:val="00FC73A2"/>
    <w:rsid w:val="00FD1919"/>
    <w:rsid w:val="00FD7782"/>
    <w:rsid w:val="00FD7918"/>
    <w:rsid w:val="00FE066B"/>
    <w:rsid w:val="00FE34B4"/>
    <w:rsid w:val="00FE3688"/>
    <w:rsid w:val="00FE38E0"/>
    <w:rsid w:val="00FE6F3E"/>
    <w:rsid w:val="00FF0035"/>
    <w:rsid w:val="00FF0E3F"/>
    <w:rsid w:val="00FF471B"/>
    <w:rsid w:val="00FF6279"/>
    <w:rsid w:val="00FF6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214a87,#26579e"/>
    </o:shapedefaults>
    <o:shapelayout v:ext="edit">
      <o:idmap v:ext="edit" data="2"/>
    </o:shapelayout>
  </w:shapeDefaults>
  <w:decimalSymbol w:val="."/>
  <w:listSeparator w:val=","/>
  <w14:docId w14:val="015BDAD2"/>
  <w15:docId w15:val="{D6F7A38E-85D6-4F49-86DC-97C551E1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34"/>
    <w:rPr>
      <w:rFonts w:eastAsiaTheme="minorHAnsi" w:cs="Calibri"/>
      <w:sz w:val="22"/>
      <w:szCs w:val="22"/>
      <w:lang w:eastAsia="en-US"/>
    </w:rPr>
  </w:style>
  <w:style w:type="paragraph" w:styleId="Heading1">
    <w:name w:val="heading 1"/>
    <w:basedOn w:val="Normal"/>
    <w:next w:val="Normal"/>
    <w:link w:val="Heading1Char"/>
    <w:uiPriority w:val="9"/>
    <w:qFormat/>
    <w:rsid w:val="00683035"/>
    <w:pPr>
      <w:keepNext/>
      <w:keepLines/>
      <w:spacing w:after="240"/>
      <w:outlineLvl w:val="0"/>
    </w:pPr>
    <w:rPr>
      <w:rFonts w:ascii="Arial" w:eastAsiaTheme="majorEastAsia" w:hAnsi="Arial" w:cs="Arial"/>
      <w:b/>
      <w:bCs/>
      <w:color w:val="002060"/>
      <w:sz w:val="32"/>
      <w:szCs w:val="32"/>
    </w:rPr>
  </w:style>
  <w:style w:type="paragraph" w:styleId="Heading2">
    <w:name w:val="heading 2"/>
    <w:basedOn w:val="Normal"/>
    <w:next w:val="Normal"/>
    <w:link w:val="Heading2Char"/>
    <w:uiPriority w:val="9"/>
    <w:unhideWhenUsed/>
    <w:qFormat/>
    <w:rsid w:val="00683035"/>
    <w:pPr>
      <w:keepNext/>
      <w:spacing w:after="60" w:line="276" w:lineRule="auto"/>
      <w:outlineLvl w:val="1"/>
    </w:pPr>
    <w:rPr>
      <w:rFonts w:ascii="Arial" w:eastAsia="Times New Roman" w:hAnsi="Arial" w:cs="Arial"/>
      <w:b/>
      <w:bCs/>
      <w:sz w:val="24"/>
      <w:szCs w:val="24"/>
    </w:rPr>
  </w:style>
  <w:style w:type="paragraph" w:styleId="Heading3">
    <w:name w:val="heading 3"/>
    <w:basedOn w:val="Normal"/>
    <w:link w:val="Heading3Char"/>
    <w:uiPriority w:val="9"/>
    <w:qFormat/>
    <w:rsid w:val="00C95B1E"/>
    <w:pPr>
      <w:spacing w:before="100" w:beforeAutospacing="1" w:after="100" w:afterAutospacing="1"/>
      <w:outlineLvl w:val="2"/>
    </w:pPr>
    <w:rPr>
      <w:rFonts w:ascii="Arial" w:eastAsia="Times New Roman" w:hAnsi="Arial" w:cs="Arial"/>
      <w:b/>
      <w:bCs/>
      <w:i/>
      <w:iCs/>
      <w:color w:val="000000"/>
      <w:lang w:eastAsia="en-GB"/>
    </w:rPr>
  </w:style>
  <w:style w:type="paragraph" w:styleId="Heading4">
    <w:name w:val="heading 4"/>
    <w:basedOn w:val="Normal"/>
    <w:next w:val="Normal"/>
    <w:link w:val="Heading4Char"/>
    <w:uiPriority w:val="9"/>
    <w:semiHidden/>
    <w:unhideWhenUsed/>
    <w:qFormat/>
    <w:rsid w:val="00C01F48"/>
    <w:pPr>
      <w:keepNext/>
      <w:spacing w:before="240" w:after="60" w:line="276" w:lineRule="auto"/>
      <w:outlineLvl w:val="3"/>
    </w:pPr>
    <w:rPr>
      <w:rFonts w:eastAsia="Times New Roman" w:cs="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866C25"/>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pPr>
    <w:rPr>
      <w:rFonts w:ascii="Arial" w:eastAsia="Times New Roman" w:hAnsi="Arial" w:cs="Arial"/>
      <w:color w:val="000000"/>
      <w:sz w:val="24"/>
      <w:szCs w:val="24"/>
      <w:lang w:eastAsia="en-GB"/>
    </w:rPr>
  </w:style>
  <w:style w:type="character" w:styleId="Hyperlink">
    <w:name w:val="Hyperlink"/>
    <w:basedOn w:val="DefaultParagraphFont"/>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pPr>
    <w:rPr>
      <w:rFonts w:eastAsia="Calibri" w:cs="Times New Roman"/>
    </w:r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pPr>
    <w:rPr>
      <w:rFonts w:eastAsia="Calibri" w:cs="Times New Roman"/>
    </w:r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5B1E"/>
    <w:rPr>
      <w:rFonts w:ascii="Arial" w:eastAsia="Times New Roman" w:hAnsi="Arial" w:cs="Arial"/>
      <w:b/>
      <w:bCs/>
      <w:i/>
      <w:iCs/>
      <w:color w:val="000000"/>
      <w:sz w:val="22"/>
      <w:szCs w:val="22"/>
    </w:rPr>
  </w:style>
  <w:style w:type="paragraph" w:customStyle="1" w:styleId="BodyText1">
    <w:name w:val="Body Text1"/>
    <w:basedOn w:val="Normal"/>
    <w:rsid w:val="003D0090"/>
    <w:pPr>
      <w:overflowPunct w:val="0"/>
      <w:autoSpaceDE w:val="0"/>
      <w:autoSpaceDN w:val="0"/>
      <w:adjustRightInd w:val="0"/>
      <w:spacing w:before="240" w:after="120"/>
      <w:textAlignment w:val="baseline"/>
    </w:pPr>
    <w:rPr>
      <w:rFonts w:ascii="Arial" w:eastAsia="Times New Roman" w:hAnsi="Arial" w:cs="Times New Roman"/>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basedOn w:val="DefaultParagraphFont"/>
    <w:uiPriority w:val="99"/>
    <w:semiHidden/>
    <w:unhideWhenUsed/>
    <w:rsid w:val="003D0090"/>
    <w:rPr>
      <w:sz w:val="16"/>
      <w:szCs w:val="16"/>
    </w:rPr>
  </w:style>
  <w:style w:type="paragraph" w:styleId="CommentText">
    <w:name w:val="annotation text"/>
    <w:basedOn w:val="Normal"/>
    <w:link w:val="CommentTextChar"/>
    <w:uiPriority w:val="99"/>
    <w:unhideWhenUsed/>
    <w:rsid w:val="003D0090"/>
    <w:rPr>
      <w:sz w:val="20"/>
      <w:szCs w:val="20"/>
    </w:rPr>
  </w:style>
  <w:style w:type="character" w:customStyle="1" w:styleId="CommentTextChar">
    <w:name w:val="Comment Text Char"/>
    <w:basedOn w:val="DefaultParagraphFont"/>
    <w:link w:val="CommentText"/>
    <w:uiPriority w:val="99"/>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basedOn w:val="CommentTextChar"/>
    <w:link w:val="CommentSubject"/>
    <w:uiPriority w:val="99"/>
    <w:semiHidden/>
    <w:rsid w:val="003D0090"/>
    <w:rPr>
      <w:b/>
      <w:bCs/>
      <w:lang w:eastAsia="en-US"/>
    </w:rPr>
  </w:style>
  <w:style w:type="paragraph" w:styleId="FootnoteText">
    <w:name w:val="footnote text"/>
    <w:basedOn w:val="Normal"/>
    <w:link w:val="FootnoteTextChar"/>
    <w:semiHidden/>
    <w:rsid w:val="003229C9"/>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229C9"/>
    <w:rPr>
      <w:rFonts w:ascii="Times New Roman" w:eastAsia="Times New Roman" w:hAnsi="Times New Roman"/>
      <w:lang w:eastAsia="en-US"/>
    </w:rPr>
  </w:style>
  <w:style w:type="character" w:styleId="FootnoteReference">
    <w:name w:val="footnote reference"/>
    <w:basedOn w:val="DefaultParagraphFont"/>
    <w:semiHidden/>
    <w:rsid w:val="003229C9"/>
    <w:rPr>
      <w:vertAlign w:val="superscript"/>
    </w:rPr>
  </w:style>
  <w:style w:type="paragraph" w:styleId="BodyText">
    <w:name w:val="Body Text"/>
    <w:basedOn w:val="Normal"/>
    <w:link w:val="BodyTextChar"/>
    <w:semiHidden/>
    <w:rsid w:val="003229C9"/>
    <w:pPr>
      <w:tabs>
        <w:tab w:val="left" w:pos="2552"/>
        <w:tab w:val="left" w:pos="6804"/>
      </w:tabs>
    </w:pPr>
    <w:rPr>
      <w:rFonts w:ascii="Arial" w:eastAsia="Times New Roman" w:hAnsi="Arial" w:cs="Times New Roman"/>
      <w:sz w:val="24"/>
      <w:szCs w:val="20"/>
    </w:rPr>
  </w:style>
  <w:style w:type="character" w:customStyle="1" w:styleId="BodyTextChar">
    <w:name w:val="Body Text Char"/>
    <w:basedOn w:val="DefaultParagraphFont"/>
    <w:link w:val="BodyText"/>
    <w:semiHidden/>
    <w:rsid w:val="003229C9"/>
    <w:rPr>
      <w:rFonts w:ascii="Arial" w:eastAsia="Times New Roman" w:hAnsi="Arial"/>
      <w:sz w:val="24"/>
      <w:lang w:eastAsia="en-US"/>
    </w:rPr>
  </w:style>
  <w:style w:type="character" w:customStyle="1" w:styleId="Heading2Char">
    <w:name w:val="Heading 2 Char"/>
    <w:basedOn w:val="DefaultParagraphFont"/>
    <w:link w:val="Heading2"/>
    <w:uiPriority w:val="9"/>
    <w:rsid w:val="00683035"/>
    <w:rPr>
      <w:rFonts w:ascii="Arial" w:eastAsia="Times New Roman" w:hAnsi="Arial" w:cs="Arial"/>
      <w:b/>
      <w:bCs/>
      <w:sz w:val="24"/>
      <w:szCs w:val="24"/>
      <w:lang w:eastAsia="en-US"/>
    </w:rPr>
  </w:style>
  <w:style w:type="paragraph" w:styleId="BodyTextIndent3">
    <w:name w:val="Body Text Indent 3"/>
    <w:basedOn w:val="Normal"/>
    <w:link w:val="BodyTextIndent3Char"/>
    <w:uiPriority w:val="99"/>
    <w:unhideWhenUsed/>
    <w:rsid w:val="00E004E1"/>
    <w:pPr>
      <w:spacing w:after="120" w:line="276" w:lineRule="auto"/>
      <w:ind w:left="283"/>
    </w:pPr>
    <w:rPr>
      <w:rFonts w:eastAsia="Calibri" w:cs="Times New Roman"/>
      <w:sz w:val="16"/>
      <w:szCs w:val="16"/>
    </w:rPr>
  </w:style>
  <w:style w:type="character" w:customStyle="1" w:styleId="BodyTextIndent3Char">
    <w:name w:val="Body Text Indent 3 Char"/>
    <w:basedOn w:val="DefaultParagraphFont"/>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basedOn w:val="DefaultParagraphFont"/>
    <w:link w:val="Heading6"/>
    <w:uiPriority w:val="9"/>
    <w:semiHidden/>
    <w:rsid w:val="00980575"/>
    <w:rPr>
      <w:rFonts w:eastAsia="Times New Roman"/>
      <w:b/>
      <w:bCs/>
      <w:sz w:val="22"/>
      <w:szCs w:val="22"/>
      <w:lang w:eastAsia="en-US"/>
    </w:rPr>
  </w:style>
  <w:style w:type="character" w:styleId="Strong">
    <w:name w:val="Strong"/>
    <w:basedOn w:val="DefaultParagraphFont"/>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D1739B"/>
    <w:pPr>
      <w:spacing w:after="120" w:line="240" w:lineRule="atLeast"/>
      <w:ind w:left="720"/>
      <w:contextualSpacing/>
    </w:pPr>
    <w:rPr>
      <w:rFonts w:ascii="Arial" w:eastAsia="Times New Roman" w:hAnsi="Arial" w:cs="Times New Roman"/>
      <w:sz w:val="20"/>
      <w:szCs w:val="24"/>
    </w:rPr>
  </w:style>
  <w:style w:type="paragraph" w:customStyle="1" w:styleId="Subheading">
    <w:name w:val="Subheading"/>
    <w:basedOn w:val="Normal"/>
    <w:rsid w:val="003F51B4"/>
    <w:pPr>
      <w:spacing w:after="120" w:line="240" w:lineRule="atLeast"/>
    </w:pPr>
    <w:rPr>
      <w:rFonts w:ascii="Arial" w:eastAsia="Times New Roman" w:hAnsi="Arial" w:cs="Times New Roman"/>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basedOn w:val="DefaultParagraphFont"/>
    <w:link w:val="BodyText2"/>
    <w:uiPriority w:val="99"/>
    <w:semiHidden/>
    <w:rsid w:val="00721C2F"/>
    <w:rPr>
      <w:sz w:val="22"/>
      <w:szCs w:val="22"/>
      <w:lang w:eastAsia="en-US"/>
    </w:rPr>
  </w:style>
  <w:style w:type="paragraph" w:styleId="Title">
    <w:name w:val="Title"/>
    <w:basedOn w:val="Normal"/>
    <w:link w:val="TitleChar"/>
    <w:qFormat/>
    <w:rsid w:val="00721C2F"/>
    <w:pPr>
      <w:jc w:val="center"/>
    </w:pPr>
    <w:rPr>
      <w:rFonts w:ascii="Arial" w:eastAsia="Times New Roman" w:hAnsi="Arial" w:cs="Times New Roman"/>
      <w:b/>
      <w:sz w:val="24"/>
      <w:szCs w:val="20"/>
    </w:rPr>
  </w:style>
  <w:style w:type="character" w:customStyle="1" w:styleId="TitleChar">
    <w:name w:val="Title Char"/>
    <w:basedOn w:val="DefaultParagraphFont"/>
    <w:link w:val="Title"/>
    <w:rsid w:val="00721C2F"/>
    <w:rPr>
      <w:rFonts w:ascii="Arial" w:eastAsia="Times New Roman" w:hAnsi="Arial"/>
      <w:b/>
      <w:sz w:val="24"/>
      <w:lang w:eastAsia="en-US"/>
    </w:rPr>
  </w:style>
  <w:style w:type="character" w:styleId="FollowedHyperlink">
    <w:name w:val="FollowedHyperlink"/>
    <w:basedOn w:val="DefaultParagraphFont"/>
    <w:uiPriority w:val="99"/>
    <w:semiHidden/>
    <w:unhideWhenUsed/>
    <w:rsid w:val="003D284F"/>
    <w:rPr>
      <w:color w:val="800080"/>
      <w:u w:val="single"/>
    </w:rPr>
  </w:style>
  <w:style w:type="paragraph" w:styleId="PlainText">
    <w:name w:val="Plain Text"/>
    <w:basedOn w:val="Normal"/>
    <w:link w:val="PlainTextChar"/>
    <w:uiPriority w:val="99"/>
    <w:unhideWhenUsed/>
    <w:rsid w:val="00446CB0"/>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327A0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ms-rtecustom-h3">
    <w:name w:val="ms-rtecustom-h3"/>
    <w:basedOn w:val="DefaultParagraphFont"/>
    <w:rsid w:val="00327A09"/>
  </w:style>
  <w:style w:type="character" w:customStyle="1" w:styleId="ms-rtecustom-h2">
    <w:name w:val="ms-rtecustom-h2"/>
    <w:basedOn w:val="DefaultParagraphFont"/>
    <w:rsid w:val="00327A09"/>
  </w:style>
  <w:style w:type="character" w:customStyle="1" w:styleId="Heading4Char">
    <w:name w:val="Heading 4 Char"/>
    <w:basedOn w:val="DefaultParagraphFont"/>
    <w:link w:val="Heading4"/>
    <w:uiPriority w:val="9"/>
    <w:semiHidden/>
    <w:rsid w:val="00C01F48"/>
    <w:rPr>
      <w:rFonts w:ascii="Calibri" w:eastAsia="Times New Roman" w:hAnsi="Calibri" w:cs="Times New Roman"/>
      <w:b/>
      <w:bCs/>
      <w:sz w:val="28"/>
      <w:szCs w:val="28"/>
      <w:lang w:eastAsia="en-US"/>
    </w:rPr>
  </w:style>
  <w:style w:type="character" w:customStyle="1" w:styleId="Heading7Char">
    <w:name w:val="Heading 7 Char"/>
    <w:basedOn w:val="DefaultParagraphFont"/>
    <w:link w:val="Heading7"/>
    <w:uiPriority w:val="99"/>
    <w:rsid w:val="00866C25"/>
    <w:rPr>
      <w:rFonts w:ascii="Calibri" w:eastAsia="Times New Roman" w:hAnsi="Calibri" w:cs="Times New Roman"/>
      <w:sz w:val="24"/>
      <w:szCs w:val="24"/>
      <w:lang w:eastAsia="en-US"/>
    </w:rPr>
  </w:style>
  <w:style w:type="paragraph" w:styleId="NoSpacing">
    <w:name w:val="No Spacing"/>
    <w:uiPriority w:val="1"/>
    <w:qFormat/>
    <w:rsid w:val="00866C25"/>
    <w:rPr>
      <w:rFonts w:ascii="Arial" w:eastAsia="Times New Roman" w:hAnsi="Arial" w:cs="Arial"/>
      <w:sz w:val="24"/>
      <w:szCs w:val="24"/>
    </w:rPr>
  </w:style>
  <w:style w:type="paragraph" w:customStyle="1" w:styleId="Default">
    <w:name w:val="Default"/>
    <w:rsid w:val="00A96CF7"/>
    <w:pPr>
      <w:autoSpaceDE w:val="0"/>
      <w:autoSpaceDN w:val="0"/>
      <w:adjustRightInd w:val="0"/>
    </w:pPr>
    <w:rPr>
      <w:rFonts w:ascii="Arial" w:hAnsi="Arial" w:cs="Arial"/>
      <w:color w:val="000000"/>
      <w:sz w:val="24"/>
      <w:szCs w:val="24"/>
      <w:lang w:eastAsia="en-US"/>
    </w:rPr>
  </w:style>
  <w:style w:type="table" w:styleId="LightList-Accent1">
    <w:name w:val="Light List Accent 1"/>
    <w:basedOn w:val="TableNormal"/>
    <w:uiPriority w:val="61"/>
    <w:rsid w:val="00306CD4"/>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5B50A9"/>
    <w:rPr>
      <w:rFonts w:ascii="Arial" w:eastAsia="Times New Roman" w:hAnsi="Arial"/>
      <w:szCs w:val="24"/>
      <w:lang w:eastAsia="en-US"/>
    </w:rPr>
  </w:style>
  <w:style w:type="numbering" w:customStyle="1" w:styleId="Style1">
    <w:name w:val="Style1"/>
    <w:uiPriority w:val="99"/>
    <w:rsid w:val="009510E0"/>
    <w:pPr>
      <w:numPr>
        <w:numId w:val="16"/>
      </w:numPr>
    </w:pPr>
  </w:style>
  <w:style w:type="character" w:styleId="PlaceholderText">
    <w:name w:val="Placeholder Text"/>
    <w:basedOn w:val="DefaultParagraphFont"/>
    <w:uiPriority w:val="99"/>
    <w:semiHidden/>
    <w:rsid w:val="00E000FB"/>
    <w:rPr>
      <w:color w:val="808080"/>
    </w:rPr>
  </w:style>
  <w:style w:type="character" w:styleId="UnresolvedMention">
    <w:name w:val="Unresolved Mention"/>
    <w:basedOn w:val="DefaultParagraphFont"/>
    <w:uiPriority w:val="99"/>
    <w:semiHidden/>
    <w:unhideWhenUsed/>
    <w:rsid w:val="0026021F"/>
    <w:rPr>
      <w:color w:val="605E5C"/>
      <w:shd w:val="clear" w:color="auto" w:fill="E1DFDD"/>
    </w:rPr>
  </w:style>
  <w:style w:type="paragraph" w:customStyle="1" w:styleId="BodyText20">
    <w:name w:val="Body Text2"/>
    <w:basedOn w:val="Normal"/>
    <w:rsid w:val="00751078"/>
    <w:pPr>
      <w:overflowPunct w:val="0"/>
      <w:autoSpaceDE w:val="0"/>
      <w:autoSpaceDN w:val="0"/>
      <w:adjustRightInd w:val="0"/>
      <w:spacing w:before="240" w:after="120"/>
      <w:textAlignment w:val="baseline"/>
    </w:pPr>
    <w:rPr>
      <w:rFonts w:ascii="Arial" w:eastAsia="Times New Roman" w:hAnsi="Arial" w:cs="Times New Roman"/>
      <w:noProof/>
      <w:sz w:val="20"/>
      <w:szCs w:val="20"/>
      <w:lang w:val="en-US"/>
    </w:rPr>
  </w:style>
  <w:style w:type="character" w:customStyle="1" w:styleId="Heading1Char">
    <w:name w:val="Heading 1 Char"/>
    <w:basedOn w:val="DefaultParagraphFont"/>
    <w:link w:val="Heading1"/>
    <w:uiPriority w:val="9"/>
    <w:rsid w:val="00683035"/>
    <w:rPr>
      <w:rFonts w:ascii="Arial" w:eastAsiaTheme="majorEastAsia" w:hAnsi="Arial" w:cs="Arial"/>
      <w:b/>
      <w:bCs/>
      <w:color w:val="00206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775">
      <w:bodyDiv w:val="1"/>
      <w:marLeft w:val="0"/>
      <w:marRight w:val="0"/>
      <w:marTop w:val="0"/>
      <w:marBottom w:val="0"/>
      <w:divBdr>
        <w:top w:val="none" w:sz="0" w:space="0" w:color="auto"/>
        <w:left w:val="none" w:sz="0" w:space="0" w:color="auto"/>
        <w:bottom w:val="none" w:sz="0" w:space="0" w:color="auto"/>
        <w:right w:val="none" w:sz="0" w:space="0" w:color="auto"/>
      </w:divBdr>
    </w:div>
    <w:div w:id="54206772">
      <w:bodyDiv w:val="1"/>
      <w:marLeft w:val="0"/>
      <w:marRight w:val="0"/>
      <w:marTop w:val="0"/>
      <w:marBottom w:val="0"/>
      <w:divBdr>
        <w:top w:val="none" w:sz="0" w:space="0" w:color="auto"/>
        <w:left w:val="none" w:sz="0" w:space="0" w:color="auto"/>
        <w:bottom w:val="none" w:sz="0" w:space="0" w:color="auto"/>
        <w:right w:val="none" w:sz="0" w:space="0" w:color="auto"/>
      </w:divBdr>
    </w:div>
    <w:div w:id="126317612">
      <w:bodyDiv w:val="1"/>
      <w:marLeft w:val="0"/>
      <w:marRight w:val="0"/>
      <w:marTop w:val="0"/>
      <w:marBottom w:val="0"/>
      <w:divBdr>
        <w:top w:val="none" w:sz="0" w:space="0" w:color="auto"/>
        <w:left w:val="none" w:sz="0" w:space="0" w:color="auto"/>
        <w:bottom w:val="none" w:sz="0" w:space="0" w:color="auto"/>
        <w:right w:val="none" w:sz="0" w:space="0" w:color="auto"/>
      </w:divBdr>
    </w:div>
    <w:div w:id="164369960">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586882845">
      <w:bodyDiv w:val="1"/>
      <w:marLeft w:val="0"/>
      <w:marRight w:val="0"/>
      <w:marTop w:val="0"/>
      <w:marBottom w:val="0"/>
      <w:divBdr>
        <w:top w:val="none" w:sz="0" w:space="0" w:color="auto"/>
        <w:left w:val="none" w:sz="0" w:space="0" w:color="auto"/>
        <w:bottom w:val="none" w:sz="0" w:space="0" w:color="auto"/>
        <w:right w:val="none" w:sz="0" w:space="0" w:color="auto"/>
      </w:divBdr>
    </w:div>
    <w:div w:id="628164351">
      <w:bodyDiv w:val="1"/>
      <w:marLeft w:val="0"/>
      <w:marRight w:val="0"/>
      <w:marTop w:val="0"/>
      <w:marBottom w:val="0"/>
      <w:divBdr>
        <w:top w:val="none" w:sz="0" w:space="0" w:color="auto"/>
        <w:left w:val="none" w:sz="0" w:space="0" w:color="auto"/>
        <w:bottom w:val="none" w:sz="0" w:space="0" w:color="auto"/>
        <w:right w:val="none" w:sz="0" w:space="0" w:color="auto"/>
      </w:divBdr>
    </w:div>
    <w:div w:id="635523870">
      <w:bodyDiv w:val="1"/>
      <w:marLeft w:val="0"/>
      <w:marRight w:val="0"/>
      <w:marTop w:val="0"/>
      <w:marBottom w:val="0"/>
      <w:divBdr>
        <w:top w:val="none" w:sz="0" w:space="0" w:color="auto"/>
        <w:left w:val="none" w:sz="0" w:space="0" w:color="auto"/>
        <w:bottom w:val="none" w:sz="0" w:space="0" w:color="auto"/>
        <w:right w:val="none" w:sz="0" w:space="0" w:color="auto"/>
      </w:divBdr>
    </w:div>
    <w:div w:id="645091410">
      <w:bodyDiv w:val="1"/>
      <w:marLeft w:val="0"/>
      <w:marRight w:val="0"/>
      <w:marTop w:val="0"/>
      <w:marBottom w:val="0"/>
      <w:divBdr>
        <w:top w:val="none" w:sz="0" w:space="0" w:color="auto"/>
        <w:left w:val="none" w:sz="0" w:space="0" w:color="auto"/>
        <w:bottom w:val="none" w:sz="0" w:space="0" w:color="auto"/>
        <w:right w:val="none" w:sz="0" w:space="0" w:color="auto"/>
      </w:divBdr>
    </w:div>
    <w:div w:id="758672383">
      <w:bodyDiv w:val="1"/>
      <w:marLeft w:val="0"/>
      <w:marRight w:val="0"/>
      <w:marTop w:val="0"/>
      <w:marBottom w:val="0"/>
      <w:divBdr>
        <w:top w:val="none" w:sz="0" w:space="0" w:color="auto"/>
        <w:left w:val="none" w:sz="0" w:space="0" w:color="auto"/>
        <w:bottom w:val="none" w:sz="0" w:space="0" w:color="auto"/>
        <w:right w:val="none" w:sz="0" w:space="0" w:color="auto"/>
      </w:divBdr>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13515">
      <w:bodyDiv w:val="1"/>
      <w:marLeft w:val="0"/>
      <w:marRight w:val="0"/>
      <w:marTop w:val="0"/>
      <w:marBottom w:val="0"/>
      <w:divBdr>
        <w:top w:val="none" w:sz="0" w:space="0" w:color="auto"/>
        <w:left w:val="none" w:sz="0" w:space="0" w:color="auto"/>
        <w:bottom w:val="none" w:sz="0" w:space="0" w:color="auto"/>
        <w:right w:val="none" w:sz="0" w:space="0" w:color="auto"/>
      </w:divBdr>
    </w:div>
    <w:div w:id="1202858495">
      <w:bodyDiv w:val="1"/>
      <w:marLeft w:val="0"/>
      <w:marRight w:val="0"/>
      <w:marTop w:val="0"/>
      <w:marBottom w:val="0"/>
      <w:divBdr>
        <w:top w:val="none" w:sz="0" w:space="0" w:color="auto"/>
        <w:left w:val="none" w:sz="0" w:space="0" w:color="auto"/>
        <w:bottom w:val="none" w:sz="0" w:space="0" w:color="auto"/>
        <w:right w:val="none" w:sz="0" w:space="0" w:color="auto"/>
      </w:divBdr>
    </w:div>
    <w:div w:id="1209147406">
      <w:bodyDiv w:val="1"/>
      <w:marLeft w:val="0"/>
      <w:marRight w:val="0"/>
      <w:marTop w:val="0"/>
      <w:marBottom w:val="0"/>
      <w:divBdr>
        <w:top w:val="none" w:sz="0" w:space="0" w:color="auto"/>
        <w:left w:val="none" w:sz="0" w:space="0" w:color="auto"/>
        <w:bottom w:val="none" w:sz="0" w:space="0" w:color="auto"/>
        <w:right w:val="none" w:sz="0" w:space="0" w:color="auto"/>
      </w:divBdr>
    </w:div>
    <w:div w:id="1322003145">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09820">
      <w:bodyDiv w:val="1"/>
      <w:marLeft w:val="0"/>
      <w:marRight w:val="0"/>
      <w:marTop w:val="0"/>
      <w:marBottom w:val="0"/>
      <w:divBdr>
        <w:top w:val="none" w:sz="0" w:space="0" w:color="auto"/>
        <w:left w:val="none" w:sz="0" w:space="0" w:color="auto"/>
        <w:bottom w:val="none" w:sz="0" w:space="0" w:color="auto"/>
        <w:right w:val="none" w:sz="0" w:space="0" w:color="auto"/>
      </w:divBdr>
    </w:div>
    <w:div w:id="1872453696">
      <w:bodyDiv w:val="1"/>
      <w:marLeft w:val="0"/>
      <w:marRight w:val="0"/>
      <w:marTop w:val="0"/>
      <w:marBottom w:val="0"/>
      <w:divBdr>
        <w:top w:val="none" w:sz="0" w:space="0" w:color="auto"/>
        <w:left w:val="none" w:sz="0" w:space="0" w:color="auto"/>
        <w:bottom w:val="none" w:sz="0" w:space="0" w:color="auto"/>
        <w:right w:val="none" w:sz="0" w:space="0" w:color="auto"/>
      </w:divBdr>
    </w:div>
    <w:div w:id="1902793045">
      <w:bodyDiv w:val="1"/>
      <w:marLeft w:val="0"/>
      <w:marRight w:val="0"/>
      <w:marTop w:val="0"/>
      <w:marBottom w:val="0"/>
      <w:divBdr>
        <w:top w:val="none" w:sz="0" w:space="0" w:color="auto"/>
        <w:left w:val="none" w:sz="0" w:space="0" w:color="auto"/>
        <w:bottom w:val="none" w:sz="0" w:space="0" w:color="auto"/>
        <w:right w:val="none" w:sz="0" w:space="0" w:color="auto"/>
      </w:divBdr>
    </w:div>
    <w:div w:id="1939944047">
      <w:bodyDiv w:val="1"/>
      <w:marLeft w:val="0"/>
      <w:marRight w:val="0"/>
      <w:marTop w:val="0"/>
      <w:marBottom w:val="0"/>
      <w:divBdr>
        <w:top w:val="none" w:sz="0" w:space="0" w:color="auto"/>
        <w:left w:val="none" w:sz="0" w:space="0" w:color="auto"/>
        <w:bottom w:val="none" w:sz="0" w:space="0" w:color="auto"/>
        <w:right w:val="none" w:sz="0" w:space="0" w:color="auto"/>
      </w:divBdr>
    </w:div>
    <w:div w:id="20120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esrc.ukri.org/" TargetMode="External"/><Relationship Id="rId39" Type="http://schemas.openxmlformats.org/officeDocument/2006/relationships/hyperlink" Target="https://theippo.co.uk/" TargetMode="External"/><Relationship Id="rId21" Type="http://schemas.openxmlformats.org/officeDocument/2006/relationships/footer" Target="footer5.xml"/><Relationship Id="rId34" Type="http://schemas.openxmlformats.org/officeDocument/2006/relationships/hyperlink" Target="https://www.ukri.org/councils/ahrc/" TargetMode="External"/><Relationship Id="rId42" Type="http://schemas.openxmlformats.org/officeDocument/2006/relationships/hyperlink" Target="mailto:customersupport@jaggaer.com" TargetMode="External"/><Relationship Id="rId47" Type="http://schemas.openxmlformats.org/officeDocument/2006/relationships/hyperlink" Target="https://www.gov.uk/government/publications/bribery-act-2010-guidance" TargetMode="Externa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www.ukri.org/opportunity/ukri-policy-fellowships-2023/" TargetMode="External"/><Relationship Id="rId11" Type="http://schemas.openxmlformats.org/officeDocument/2006/relationships/endnotes" Target="endnotes.xml"/><Relationship Id="rId24" Type="http://schemas.openxmlformats.org/officeDocument/2006/relationships/hyperlink" Target="https://www.ukri.org/privacy-notice/" TargetMode="External"/><Relationship Id="rId32" Type="http://schemas.openxmlformats.org/officeDocument/2006/relationships/hyperlink" Target="https://www.ukri.org/opportunity/ukri-policy-fellowships-2023/" TargetMode="External"/><Relationship Id="rId37" Type="http://schemas.openxmlformats.org/officeDocument/2006/relationships/hyperlink" Target="https://post.parliament.uk/" TargetMode="External"/><Relationship Id="rId40" Type="http://schemas.openxmlformats.org/officeDocument/2006/relationships/hyperlink" Target="https://www.economicsobservatory.com/" TargetMode="External"/><Relationship Id="rId45" Type="http://schemas.openxmlformats.org/officeDocument/2006/relationships/hyperlink" Target="https://online.contractsfinder.businesslink.gov.uk/"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uksbs.co.uk/use/pages/privacy.aspx" TargetMode="External"/><Relationship Id="rId28" Type="http://schemas.openxmlformats.org/officeDocument/2006/relationships/hyperlink" Target="https://www.gov.uk/guidance/what-works-network" TargetMode="External"/><Relationship Id="rId36" Type="http://schemas.openxmlformats.org/officeDocument/2006/relationships/hyperlink" Target="https://www.adruk.org/"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https://www.ukri.org/news/22-policy-fellows-start-in-central-and-devolved-government/" TargetMode="External"/><Relationship Id="rId44" Type="http://schemas.openxmlformats.org/officeDocument/2006/relationships/hyperlink" Target="https://www.gov.uk/government/publications/government-security-classifica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uksbs.co.uk/services/procure/contracts/Pages/default.aspx" TargetMode="External"/><Relationship Id="rId27" Type="http://schemas.openxmlformats.org/officeDocument/2006/relationships/hyperlink" Target="https://www.ukri.org/opportunity/ukri-policy-fellowships-2023/" TargetMode="External"/><Relationship Id="rId30" Type="http://schemas.openxmlformats.org/officeDocument/2006/relationships/hyperlink" Target="https://www.ukri.org/opportunity/esrc-policy-fellowships-2021/" TargetMode="External"/><Relationship Id="rId35" Type="http://schemas.openxmlformats.org/officeDocument/2006/relationships/hyperlink" Target="https://www.ukri.org/councils/bbsrc/" TargetMode="External"/><Relationship Id="rId43" Type="http://schemas.openxmlformats.org/officeDocument/2006/relationships/hyperlink" Target="https://beisgroup.ukp.app.jaggaer.com/" TargetMode="External"/><Relationship Id="rId48" Type="http://schemas.openxmlformats.org/officeDocument/2006/relationships/hyperlink" Target="http://www.ico.org.uk/for_organisations/guidance_index/freedom_of_information_and_environmental_information" TargetMode="Externa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yperlink" Target="http://www.ukri.org" TargetMode="External"/><Relationship Id="rId33" Type="http://schemas.openxmlformats.org/officeDocument/2006/relationships/hyperlink" Target="https://www.gov.uk/guidance/what-works-network" TargetMode="External"/><Relationship Id="rId38" Type="http://schemas.openxmlformats.org/officeDocument/2006/relationships/hyperlink" Target="https://www.gov.uk/government/organisations/government-office-for-science" TargetMode="External"/><Relationship Id="rId46" Type="http://schemas.openxmlformats.org/officeDocument/2006/relationships/hyperlink" Target="http://www.equalityhumanrights.com/advice-and-guidance/new-equality-act-guidance/equality-act-starter-kit/video-understanding-the-equality-act-2010/" TargetMode="External"/><Relationship Id="rId20" Type="http://schemas.openxmlformats.org/officeDocument/2006/relationships/footer" Target="footer4.xml"/><Relationship Id="rId41" Type="http://schemas.openxmlformats.org/officeDocument/2006/relationships/hyperlink" Target="https://beisgroup.ukp.app.jaggaer.com/"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footer1.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3944211-07C7-423B-B972-6FA34FD3B3CF}"/>
      </w:docPartPr>
      <w:docPartBody>
        <w:p w:rsidR="00E00820" w:rsidRDefault="00E93152">
          <w:r w:rsidRPr="00CC62C6">
            <w:rPr>
              <w:rStyle w:val="PlaceholderText"/>
            </w:rPr>
            <w:t>Click or tap to enter a date.</w:t>
          </w:r>
        </w:p>
      </w:docPartBody>
    </w:docPart>
    <w:docPart>
      <w:docPartPr>
        <w:name w:val="DefaultPlaceholder_-1854013438"/>
        <w:category>
          <w:name w:val="General"/>
          <w:gallery w:val="placeholder"/>
        </w:category>
        <w:types>
          <w:type w:val="bbPlcHdr"/>
        </w:types>
        <w:behaviors>
          <w:behavior w:val="content"/>
        </w:behaviors>
        <w:guid w:val="{657ACAB2-83F8-4EAC-AC84-5BC44CECCA89}"/>
      </w:docPartPr>
      <w:docPartBody>
        <w:p w:rsidR="0080500B" w:rsidRDefault="00E00820">
          <w:r w:rsidRPr="00CD11BC">
            <w:rPr>
              <w:rStyle w:val="PlaceholderText"/>
            </w:rPr>
            <w:t>Choose an item.</w:t>
          </w:r>
        </w:p>
      </w:docPartBody>
    </w:docPart>
    <w:docPart>
      <w:docPartPr>
        <w:name w:val="0E8ED4A70166475B81D7344824CA8073"/>
        <w:category>
          <w:name w:val="General"/>
          <w:gallery w:val="placeholder"/>
        </w:category>
        <w:types>
          <w:type w:val="bbPlcHdr"/>
        </w:types>
        <w:behaviors>
          <w:behavior w:val="content"/>
        </w:behaviors>
        <w:guid w:val="{726A0AD4-57B0-4EEE-860A-3F5547780026}"/>
      </w:docPartPr>
      <w:docPartBody>
        <w:p w:rsidR="0080500B" w:rsidRDefault="00E00820" w:rsidP="00E00820">
          <w:pPr>
            <w:pStyle w:val="0E8ED4A70166475B81D7344824CA8073"/>
          </w:pPr>
          <w:r w:rsidRPr="00CD11B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52"/>
    <w:rsid w:val="000146AC"/>
    <w:rsid w:val="00133361"/>
    <w:rsid w:val="00142965"/>
    <w:rsid w:val="00167831"/>
    <w:rsid w:val="00187CFA"/>
    <w:rsid w:val="001B44F9"/>
    <w:rsid w:val="002078BB"/>
    <w:rsid w:val="00253396"/>
    <w:rsid w:val="003B1A3C"/>
    <w:rsid w:val="004170F0"/>
    <w:rsid w:val="004B7F1D"/>
    <w:rsid w:val="0051103B"/>
    <w:rsid w:val="005165C6"/>
    <w:rsid w:val="005A6257"/>
    <w:rsid w:val="005D1541"/>
    <w:rsid w:val="006221B9"/>
    <w:rsid w:val="006A42F7"/>
    <w:rsid w:val="006C43C3"/>
    <w:rsid w:val="007A5BBB"/>
    <w:rsid w:val="0080500B"/>
    <w:rsid w:val="00811C88"/>
    <w:rsid w:val="00DC2CA3"/>
    <w:rsid w:val="00DE79B2"/>
    <w:rsid w:val="00E00769"/>
    <w:rsid w:val="00E00820"/>
    <w:rsid w:val="00E93152"/>
    <w:rsid w:val="00E9527D"/>
    <w:rsid w:val="00FB7DE4"/>
    <w:rsid w:val="00FC2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0820"/>
    <w:rPr>
      <w:color w:val="808080"/>
    </w:rPr>
  </w:style>
  <w:style w:type="paragraph" w:customStyle="1" w:styleId="0E8ED4A70166475B81D7344824CA8073">
    <w:name w:val="0E8ED4A70166475B81D7344824CA8073"/>
    <w:rsid w:val="00E00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3" ma:contentTypeDescription="Create a new document." ma:contentTypeScope="" ma:versionID="0cca7ff5d96448ee9b96aaceceb6210e">
  <xsd:schema xmlns:xsd="http://www.w3.org/2001/XMLSchema" xmlns:xs="http://www.w3.org/2001/XMLSchema" xmlns:p="http://schemas.microsoft.com/office/2006/metadata/properties" xmlns:ns2="1e57ba8c-de8d-4f11-a60f-7920845cb721" targetNamespace="http://schemas.microsoft.com/office/2006/metadata/properties" ma:root="true" ma:fieldsID="a90e83b7ac94585552a9cd52282c8f6e" ns2:_="">
    <xsd:import namespace="1e57ba8c-de8d-4f11-a60f-7920845cb721"/>
    <xsd:element name="properties">
      <xsd:complexType>
        <xsd:sequence>
          <xsd:element name="documentManagement">
            <xsd:complexType>
              <xsd:all>
                <xsd:element ref="ns2:Document_x0020_Type" minOccurs="0"/>
                <xsd:element ref="ns2:Version_x0020_Number"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Version_x0020_Number xmlns="1e57ba8c-de8d-4f11-a60f-7920845cb721">6</Version_x0020_Number>
    <Document_x0020_Type xmlns="1e57ba8c-de8d-4f11-a60f-7920845cb721" xsi:nil="true"/>
    <Next_x0020_review_x0020_Date xmlns="1e57ba8c-de8d-4f11-a60f-7920845cb721">2024-04-19T23:00:00+00:00</Next_x0020_review_x0020_Dat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62E39-22B7-4E12-BE73-033106EF4D2F}">
  <ds:schemaRefs>
    <ds:schemaRef ds:uri="http://schemas.openxmlformats.org/officeDocument/2006/bibliography"/>
  </ds:schemaRefs>
</ds:datastoreItem>
</file>

<file path=customXml/itemProps2.xml><?xml version="1.0" encoding="utf-8"?>
<ds:datastoreItem xmlns:ds="http://schemas.openxmlformats.org/officeDocument/2006/customXml" ds:itemID="{358F10F6-2D8F-47E3-98D8-2D57226EA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D0AAA-1EB2-48E8-8FC0-872088E6F6D6}">
  <ds:schemaRefs>
    <ds:schemaRef ds:uri="http://schemas.microsoft.com/office/2006/metadata/properties"/>
    <ds:schemaRef ds:uri="1e57ba8c-de8d-4f11-a60f-7920845cb721"/>
  </ds:schemaRefs>
</ds:datastoreItem>
</file>

<file path=customXml/itemProps4.xml><?xml version="1.0" encoding="utf-8"?>
<ds:datastoreItem xmlns:ds="http://schemas.openxmlformats.org/officeDocument/2006/customXml" ds:itemID="{CCC45AD5-35FC-46F5-945E-03C11AFBE2EE}">
  <ds:schemaRefs>
    <ds:schemaRef ds:uri="http://schemas.microsoft.com/office/2006/metadata/longProperties"/>
  </ds:schemaRefs>
</ds:datastoreItem>
</file>

<file path=customXml/itemProps5.xml><?xml version="1.0" encoding="utf-8"?>
<ds:datastoreItem xmlns:ds="http://schemas.openxmlformats.org/officeDocument/2006/customXml" ds:itemID="{7FE55151-F27B-444B-BE6E-76444012F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6411</Words>
  <Characters>36545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Jaggaer - Invitation to Quote - ITQ</vt:lpstr>
    </vt:vector>
  </TitlesOfParts>
  <Company>UK SBS</Company>
  <LinksUpToDate>false</LinksUpToDate>
  <CharactersWithSpaces>42871</CharactersWithSpaces>
  <SharedDoc>false</SharedDoc>
  <HLinks>
    <vt:vector size="132" baseType="variant">
      <vt:variant>
        <vt:i4>1179756</vt:i4>
      </vt:variant>
      <vt:variant>
        <vt:i4>60</vt:i4>
      </vt:variant>
      <vt:variant>
        <vt:i4>0</vt:i4>
      </vt:variant>
      <vt:variant>
        <vt:i4>5</vt:i4>
      </vt:variant>
      <vt:variant>
        <vt:lpwstr>http://www.ico.org.uk/for_organisations/guidance_index/freedom_of_information_and_environmental_information</vt:lpwstr>
      </vt:variant>
      <vt:variant>
        <vt:lpwstr/>
      </vt:variant>
      <vt:variant>
        <vt:i4>589889</vt:i4>
      </vt:variant>
      <vt:variant>
        <vt:i4>57</vt:i4>
      </vt:variant>
      <vt:variant>
        <vt:i4>0</vt:i4>
      </vt:variant>
      <vt:variant>
        <vt:i4>5</vt:i4>
      </vt:variant>
      <vt:variant>
        <vt:lpwstr>https://www.gov.uk/government/publications/bribery-act-2010-guidance</vt:lpwstr>
      </vt:variant>
      <vt:variant>
        <vt:lpwstr/>
      </vt:variant>
      <vt:variant>
        <vt:i4>6029333</vt:i4>
      </vt:variant>
      <vt:variant>
        <vt:i4>54</vt:i4>
      </vt:variant>
      <vt:variant>
        <vt:i4>0</vt:i4>
      </vt:variant>
      <vt:variant>
        <vt:i4>5</vt:i4>
      </vt:variant>
      <vt:variant>
        <vt:lpwstr>http://www.equalityhumanrights.com/advice-and-guidance/new-equality-act-guidance/equality-act-starter-kit/video-understanding-the-equality-act-2010/</vt:lpwstr>
      </vt:variant>
      <vt:variant>
        <vt:lpwstr/>
      </vt:variant>
      <vt:variant>
        <vt:i4>5636106</vt:i4>
      </vt:variant>
      <vt:variant>
        <vt:i4>51</vt:i4>
      </vt:variant>
      <vt:variant>
        <vt:i4>0</vt:i4>
      </vt:variant>
      <vt:variant>
        <vt:i4>5</vt:i4>
      </vt:variant>
      <vt:variant>
        <vt:lpwstr>http://ted.europa.eu/TED/main/HomePage.do</vt:lpwstr>
      </vt:variant>
      <vt:variant>
        <vt:lpwstr/>
      </vt:variant>
      <vt:variant>
        <vt:i4>6881314</vt:i4>
      </vt:variant>
      <vt:variant>
        <vt:i4>48</vt:i4>
      </vt:variant>
      <vt:variant>
        <vt:i4>0</vt:i4>
      </vt:variant>
      <vt:variant>
        <vt:i4>5</vt:i4>
      </vt:variant>
      <vt:variant>
        <vt:lpwstr>https://online.contractsfinder.businesslink.gov.uk/</vt:lpwstr>
      </vt:variant>
      <vt:variant>
        <vt:lpwstr/>
      </vt:variant>
      <vt:variant>
        <vt:i4>7733371</vt:i4>
      </vt:variant>
      <vt:variant>
        <vt:i4>45</vt:i4>
      </vt:variant>
      <vt:variant>
        <vt:i4>0</vt:i4>
      </vt:variant>
      <vt:variant>
        <vt:i4>5</vt:i4>
      </vt:variant>
      <vt:variant>
        <vt:lpwstr>https://gpsesourcing.cabinetoffice.gov.uk/sso/jsp/login.jsp</vt:lpwstr>
      </vt:variant>
      <vt:variant>
        <vt:lpwstr/>
      </vt:variant>
      <vt:variant>
        <vt:i4>3276925</vt:i4>
      </vt:variant>
      <vt:variant>
        <vt:i4>42</vt:i4>
      </vt:variant>
      <vt:variant>
        <vt:i4>0</vt:i4>
      </vt:variant>
      <vt:variant>
        <vt:i4>5</vt:i4>
      </vt:variant>
      <vt:variant>
        <vt:lpwstr>http://www.uksbs.co.uk/services/procure/Pages/supplier.aspx</vt:lpwstr>
      </vt:variant>
      <vt:variant>
        <vt:lpwstr/>
      </vt:variant>
      <vt:variant>
        <vt:i4>7209083</vt:i4>
      </vt:variant>
      <vt:variant>
        <vt:i4>39</vt:i4>
      </vt:variant>
      <vt:variant>
        <vt:i4>0</vt:i4>
      </vt:variant>
      <vt:variant>
        <vt:i4>5</vt:i4>
      </vt:variant>
      <vt:variant>
        <vt:lpwstr>https://www.gov.uk/government/publications/government-security-classifications</vt:lpwstr>
      </vt:variant>
      <vt:variant>
        <vt:lpwstr/>
      </vt:variant>
      <vt:variant>
        <vt:i4>3276925</vt:i4>
      </vt:variant>
      <vt:variant>
        <vt:i4>36</vt:i4>
      </vt:variant>
      <vt:variant>
        <vt:i4>0</vt:i4>
      </vt:variant>
      <vt:variant>
        <vt:i4>5</vt:i4>
      </vt:variant>
      <vt:variant>
        <vt:lpwstr>http://www.uksbs.co.uk/services/procure/Pages/supplier.aspx</vt:lpwstr>
      </vt:variant>
      <vt:variant>
        <vt:lpwstr/>
      </vt:variant>
      <vt:variant>
        <vt:i4>5046331</vt:i4>
      </vt:variant>
      <vt:variant>
        <vt:i4>33</vt:i4>
      </vt:variant>
      <vt:variant>
        <vt:i4>0</vt:i4>
      </vt:variant>
      <vt:variant>
        <vt:i4>5</vt:i4>
      </vt:variant>
      <vt:variant>
        <vt:lpwstr>http://webarchive.nationalarchives.gov.uk/20110822131357/http:/www.ogc.gov.uk/briefings_specification_writing_.asp</vt:lpwstr>
      </vt:variant>
      <vt:variant>
        <vt:lpwstr/>
      </vt:variant>
      <vt:variant>
        <vt:i4>2359340</vt:i4>
      </vt:variant>
      <vt:variant>
        <vt:i4>30</vt:i4>
      </vt:variant>
      <vt:variant>
        <vt:i4>0</vt:i4>
      </vt:variant>
      <vt:variant>
        <vt:i4>5</vt:i4>
      </vt:variant>
      <vt:variant>
        <vt:lpwstr>https://moss.ssc.rcuk.ac.uk/Procure/Lists/Frequently Asked Questions/Sourcing.aspx</vt:lpwstr>
      </vt:variant>
      <vt:variant>
        <vt:lpwstr/>
      </vt:variant>
      <vt:variant>
        <vt:i4>3276925</vt:i4>
      </vt:variant>
      <vt:variant>
        <vt:i4>27</vt:i4>
      </vt:variant>
      <vt:variant>
        <vt:i4>0</vt:i4>
      </vt:variant>
      <vt:variant>
        <vt:i4>5</vt:i4>
      </vt:variant>
      <vt:variant>
        <vt:lpwstr>http://www.uksbs.co.uk/services/procure/Pages/supplier.aspx</vt:lpwstr>
      </vt:variant>
      <vt:variant>
        <vt:lpwstr/>
      </vt:variant>
      <vt:variant>
        <vt:i4>4194304</vt:i4>
      </vt:variant>
      <vt:variant>
        <vt:i4>24</vt:i4>
      </vt:variant>
      <vt:variant>
        <vt:i4>0</vt:i4>
      </vt:variant>
      <vt:variant>
        <vt:i4>5</vt:i4>
      </vt:variant>
      <vt:variant>
        <vt:lpwstr>https://intranet.uksbs.co.uk/procurement/teamsite/Pages/SourcingContract.aspx</vt:lpwstr>
      </vt:variant>
      <vt:variant>
        <vt:lpwstr/>
      </vt:variant>
      <vt:variant>
        <vt:i4>5308503</vt:i4>
      </vt:variant>
      <vt:variant>
        <vt:i4>21</vt:i4>
      </vt:variant>
      <vt:variant>
        <vt:i4>0</vt:i4>
      </vt:variant>
      <vt:variant>
        <vt:i4>5</vt:i4>
      </vt:variant>
      <vt:variant>
        <vt:lpwstr>http://www.uksbs.co.uk/services/procure/contracts/Pages/default.aspx</vt:lpwstr>
      </vt:variant>
      <vt:variant>
        <vt:lpwstr/>
      </vt:variant>
      <vt:variant>
        <vt:i4>3604546</vt:i4>
      </vt:variant>
      <vt:variant>
        <vt:i4>18</vt:i4>
      </vt:variant>
      <vt:variant>
        <vt:i4>0</vt:i4>
      </vt:variant>
      <vt:variant>
        <vt:i4>5</vt:i4>
      </vt:variant>
      <vt:variant>
        <vt:lpwstr/>
      </vt:variant>
      <vt:variant>
        <vt:lpwstr>Section_7_general_information</vt:lpwstr>
      </vt:variant>
      <vt:variant>
        <vt:i4>7274502</vt:i4>
      </vt:variant>
      <vt:variant>
        <vt:i4>15</vt:i4>
      </vt:variant>
      <vt:variant>
        <vt:i4>0</vt:i4>
      </vt:variant>
      <vt:variant>
        <vt:i4>5</vt:i4>
      </vt:variant>
      <vt:variant>
        <vt:lpwstr/>
      </vt:variant>
      <vt:variant>
        <vt:lpwstr>Section_6_evaluation_questionnaire</vt:lpwstr>
      </vt:variant>
      <vt:variant>
        <vt:i4>2621559</vt:i4>
      </vt:variant>
      <vt:variant>
        <vt:i4>12</vt:i4>
      </vt:variant>
      <vt:variant>
        <vt:i4>0</vt:i4>
      </vt:variant>
      <vt:variant>
        <vt:i4>5</vt:i4>
      </vt:variant>
      <vt:variant>
        <vt:lpwstr/>
      </vt:variant>
      <vt:variant>
        <vt:lpwstr>Section_5_Evaluation_of_bids</vt:lpwstr>
      </vt:variant>
      <vt:variant>
        <vt:i4>7536701</vt:i4>
      </vt:variant>
      <vt:variant>
        <vt:i4>9</vt:i4>
      </vt:variant>
      <vt:variant>
        <vt:i4>0</vt:i4>
      </vt:variant>
      <vt:variant>
        <vt:i4>5</vt:i4>
      </vt:variant>
      <vt:variant>
        <vt:lpwstr/>
      </vt:variant>
      <vt:variant>
        <vt:lpwstr>Section_4_Specification</vt:lpwstr>
      </vt:variant>
      <vt:variant>
        <vt:i4>131179</vt:i4>
      </vt:variant>
      <vt:variant>
        <vt:i4>6</vt:i4>
      </vt:variant>
      <vt:variant>
        <vt:i4>0</vt:i4>
      </vt:variant>
      <vt:variant>
        <vt:i4>5</vt:i4>
      </vt:variant>
      <vt:variant>
        <vt:lpwstr/>
      </vt:variant>
      <vt:variant>
        <vt:lpwstr>Section_3_working_with_UK_SBS</vt:lpwstr>
      </vt:variant>
      <vt:variant>
        <vt:i4>131160</vt:i4>
      </vt:variant>
      <vt:variant>
        <vt:i4>3</vt:i4>
      </vt:variant>
      <vt:variant>
        <vt:i4>0</vt:i4>
      </vt:variant>
      <vt:variant>
        <vt:i4>5</vt:i4>
      </vt:variant>
      <vt:variant>
        <vt:lpwstr/>
      </vt:variant>
      <vt:variant>
        <vt:lpwstr>Section_2_About_our_Customer</vt:lpwstr>
      </vt:variant>
      <vt:variant>
        <vt:i4>6094868</vt:i4>
      </vt:variant>
      <vt:variant>
        <vt:i4>0</vt:i4>
      </vt:variant>
      <vt:variant>
        <vt:i4>0</vt:i4>
      </vt:variant>
      <vt:variant>
        <vt:i4>5</vt:i4>
      </vt:variant>
      <vt:variant>
        <vt:lpwstr/>
      </vt:variant>
      <vt:variant>
        <vt:lpwstr>Section_1_About_UK_SBS</vt:lpwstr>
      </vt:variant>
      <vt:variant>
        <vt:i4>5898362</vt:i4>
      </vt:variant>
      <vt:variant>
        <vt:i4>-1</vt:i4>
      </vt:variant>
      <vt:variant>
        <vt:i4>5121</vt:i4>
      </vt:variant>
      <vt:variant>
        <vt:i4>1</vt:i4>
      </vt:variant>
      <vt:variant>
        <vt:lpwstr>cid:67C3BC6F-651B-4AD8-A4BE-33649401B94B@sema4.co.uk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Invitation to Quote - ITQ</dc:title>
  <dc:subject>;#Sourcing;#</dc:subject>
  <dc:creator>James Aldred</dc:creator>
  <cp:lastModifiedBy>Abigail Woods</cp:lastModifiedBy>
  <cp:revision>12</cp:revision>
  <cp:lastPrinted>2013-11-15T16:02:00Z</cp:lastPrinted>
  <dcterms:created xsi:type="dcterms:W3CDTF">2023-10-16T16:32:00Z</dcterms:created>
  <dcterms:modified xsi:type="dcterms:W3CDTF">2023-10-17T09:11:00Z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0x01010030D454DCABF4DA4A9BA392CCC2F54341</vt:lpwstr>
  </property>
  <property fmtid="{D5CDD505-2E9C-101B-9397-08002B2CF9AE}" pid="4" name="Topic">
    <vt:lpwstr>ITQ</vt:lpwstr>
  </property>
  <property fmtid="{D5CDD505-2E9C-101B-9397-08002B2CF9AE}" pid="5" name="Description0">
    <vt:lpwstr>ITQ Invitation to Quote document (excluding questions)</vt:lpwstr>
  </property>
  <property fmtid="{D5CDD505-2E9C-101B-9397-08002B2CF9AE}" pid="6" name="Training">
    <vt:lpwstr>N/A</vt:lpwstr>
  </property>
  <property fmtid="{D5CDD505-2E9C-101B-9397-08002B2CF9AE}" pid="7" name="Order">
    <vt:r8>44100</vt:r8>
  </property>
  <property fmtid="{D5CDD505-2E9C-101B-9397-08002B2CF9AE}" pid="8" name="Review period">
    <vt:lpwstr>Annually</vt:lpwstr>
  </property>
  <property fmtid="{D5CDD505-2E9C-101B-9397-08002B2CF9AE}" pid="9" name="File Type0">
    <vt:lpwstr>Word</vt:lpwstr>
  </property>
  <property fmtid="{D5CDD505-2E9C-101B-9397-08002B2CF9AE}" pid="10" name="Reviewer/s">
    <vt:lpwstr>Colin Jones</vt:lpwstr>
  </property>
  <property fmtid="{D5CDD505-2E9C-101B-9397-08002B2CF9AE}" pid="11" name="Intended Audience">
    <vt:lpwstr>Internal and External</vt:lpwstr>
  </property>
  <property fmtid="{D5CDD505-2E9C-101B-9397-08002B2CF9AE}" pid="12" name="Owner">
    <vt:lpwstr>Functional Support</vt:lpwstr>
  </property>
  <property fmtid="{D5CDD505-2E9C-101B-9397-08002B2CF9AE}" pid="13" name="Working Version">
    <vt:lpwstr>2.4</vt:lpwstr>
  </property>
  <property fmtid="{D5CDD505-2E9C-101B-9397-08002B2CF9AE}" pid="14" name="Proc Areas">
    <vt:lpwstr>All</vt:lpwstr>
  </property>
  <property fmtid="{D5CDD505-2E9C-101B-9397-08002B2CF9AE}" pid="15" name="Status Indicator">
    <vt:lpwstr>Indexed</vt:lpwstr>
  </property>
  <property fmtid="{D5CDD505-2E9C-101B-9397-08002B2CF9AE}" pid="16" name="Pub Version">
    <vt:lpwstr>1.6</vt:lpwstr>
  </property>
  <property fmtid="{D5CDD505-2E9C-101B-9397-08002B2CF9AE}" pid="17" name="Doc Type">
    <vt:lpwstr>2. Sourcing</vt:lpwstr>
  </property>
  <property fmtid="{D5CDD505-2E9C-101B-9397-08002B2CF9AE}" pid="18" name="Link to Document">
    <vt:lpwstr>https://intranet.uksbs.co.uk/procurement/collaborationfolders/Documents/Procurement%20Library/Sourcing/ITQ%20Invitation%20to%20Quote.docxIntranet - Procurement Library</vt:lpwstr>
  </property>
  <property fmtid="{D5CDD505-2E9C-101B-9397-08002B2CF9AE}" pid="19" name="Date Published">
    <vt:lpwstr>2017-01-03T00:00:00+00:00</vt:lpwstr>
  </property>
  <property fmtid="{D5CDD505-2E9C-101B-9397-08002B2CF9AE}" pid="20" name="Document Security Classification">
    <vt:lpwstr>Official Sensitive Commercial</vt:lpwstr>
  </property>
  <property fmtid="{D5CDD505-2E9C-101B-9397-08002B2CF9AE}" pid="21" name="Approver/s">
    <vt:lpwstr>HOPs</vt:lpwstr>
  </property>
  <property fmtid="{D5CDD505-2E9C-101B-9397-08002B2CF9AE}" pid="22" name="Review date">
    <vt:lpwstr>2018-01-03T00:00:00+00:00</vt:lpwstr>
  </property>
  <property fmtid="{D5CDD505-2E9C-101B-9397-08002B2CF9AE}" pid="23" name="Tab">
    <vt:lpwstr>Sourcing</vt:lpwstr>
  </property>
  <property fmtid="{D5CDD505-2E9C-101B-9397-08002B2CF9AE}" pid="24" name="Pub Location">
    <vt:lpwstr>Intranet - Procurement Library</vt:lpwstr>
  </property>
  <property fmtid="{D5CDD505-2E9C-101B-9397-08002B2CF9AE}" pid="25" name="Alfresco Link">
    <vt:lpwstr>https://alfresco-external-collaboration.bis.gov.uk/share/page/site/contracts-register/document-details?nodeRef=workspace://SpacesStore/35a99d51-ca5f-4956-a633-e654cdb858ceGroup Procurement LibraryGroup Procurement Libraryhttps://alfresco-external-collabor</vt:lpwstr>
  </property>
  <property fmtid="{D5CDD505-2E9C-101B-9397-08002B2CF9AE}" pid="26" name="Last Updated">
    <vt:lpwstr>2017-05-21T23:00:00+00:00</vt:lpwstr>
  </property>
  <property fmtid="{D5CDD505-2E9C-101B-9397-08002B2CF9AE}" pid="27" name="xd_ProgID">
    <vt:lpwstr/>
  </property>
  <property fmtid="{D5CDD505-2E9C-101B-9397-08002B2CF9AE}" pid="28" name="TemplateUrl">
    <vt:lpwstr/>
  </property>
  <property fmtid="{D5CDD505-2E9C-101B-9397-08002B2CF9AE}" pid="29" name="Version Number">
    <vt:r8>5</vt:r8>
  </property>
  <property fmtid="{D5CDD505-2E9C-101B-9397-08002B2CF9AE}" pid="30" name="Next Review Date">
    <vt:filetime>2023-12-16T00:00:00Z</vt:filetime>
  </property>
  <property fmtid="{D5CDD505-2E9C-101B-9397-08002B2CF9AE}" pid="31" name="MSIP_Label_72408bec-6efb-47bd-b9dc-9f250af91ce7_Enabled">
    <vt:lpwstr>true</vt:lpwstr>
  </property>
  <property fmtid="{D5CDD505-2E9C-101B-9397-08002B2CF9AE}" pid="32" name="MSIP_Label_72408bec-6efb-47bd-b9dc-9f250af91ce7_SetDate">
    <vt:lpwstr>2023-04-20T12:25:56Z</vt:lpwstr>
  </property>
  <property fmtid="{D5CDD505-2E9C-101B-9397-08002B2CF9AE}" pid="33" name="MSIP_Label_72408bec-6efb-47bd-b9dc-9f250af91ce7_Method">
    <vt:lpwstr>Standard</vt:lpwstr>
  </property>
  <property fmtid="{D5CDD505-2E9C-101B-9397-08002B2CF9AE}" pid="34" name="MSIP_Label_72408bec-6efb-47bd-b9dc-9f250af91ce7_Name">
    <vt:lpwstr>72408bec-6efb-47bd-b9dc-9f250af91ce7</vt:lpwstr>
  </property>
  <property fmtid="{D5CDD505-2E9C-101B-9397-08002B2CF9AE}" pid="35" name="MSIP_Label_72408bec-6efb-47bd-b9dc-9f250af91ce7_SiteId">
    <vt:lpwstr>2dcfd016-f9df-488c-b16b-68345b59afb7</vt:lpwstr>
  </property>
  <property fmtid="{D5CDD505-2E9C-101B-9397-08002B2CF9AE}" pid="36" name="MSIP_Label_72408bec-6efb-47bd-b9dc-9f250af91ce7_ActionId">
    <vt:lpwstr>d0634a62-e574-4f8d-9b2d-0685774c6a88</vt:lpwstr>
  </property>
  <property fmtid="{D5CDD505-2E9C-101B-9397-08002B2CF9AE}" pid="37" name="MSIP_Label_72408bec-6efb-47bd-b9dc-9f250af91ce7_ContentBits">
    <vt:lpwstr>3</vt:lpwstr>
  </property>
</Properties>
</file>